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A1" w:rsidRPr="004D067F" w:rsidRDefault="00951EA1" w:rsidP="00951EA1">
      <w:pPr>
        <w:rPr>
          <w:rFonts w:ascii="Calibri" w:hAnsi="Calibri" w:cs="Arial"/>
        </w:rPr>
      </w:pPr>
      <w:r w:rsidRPr="004D067F">
        <w:rPr>
          <w:rFonts w:ascii="Calibri" w:hAnsi="Calibri" w:cs="Arial"/>
          <w:bCs/>
        </w:rPr>
        <w:t>Contact:</w:t>
      </w:r>
      <w:r w:rsidR="00F40260">
        <w:rPr>
          <w:rFonts w:ascii="Calibri" w:hAnsi="Calibri" w:cs="Arial"/>
        </w:rPr>
        <w:t xml:space="preserve"> Buffy Hughes</w:t>
      </w:r>
    </w:p>
    <w:p w:rsidR="00951EA1" w:rsidRPr="004D067F" w:rsidRDefault="00951EA1" w:rsidP="00951EA1">
      <w:pPr>
        <w:rPr>
          <w:rFonts w:ascii="Calibri" w:hAnsi="Calibri" w:cs="Arial"/>
        </w:rPr>
      </w:pPr>
      <w:r w:rsidRPr="004D067F">
        <w:rPr>
          <w:rFonts w:ascii="Calibri" w:hAnsi="Calibri" w:cs="Arial"/>
        </w:rPr>
        <w:t>Oklahoma Main Street Center</w:t>
      </w:r>
    </w:p>
    <w:p w:rsidR="00951EA1" w:rsidRPr="004D067F" w:rsidRDefault="009E588B" w:rsidP="00951EA1">
      <w:pPr>
        <w:rPr>
          <w:rFonts w:ascii="Calibri" w:hAnsi="Calibri" w:cs="Arial"/>
        </w:rPr>
      </w:pPr>
      <w:r>
        <w:rPr>
          <w:rFonts w:ascii="Calibri" w:hAnsi="Calibri" w:cs="Arial"/>
        </w:rPr>
        <w:t>Phone: (405) 815-6552</w:t>
      </w:r>
    </w:p>
    <w:p w:rsidR="00951EA1" w:rsidRPr="004D067F" w:rsidRDefault="00951EA1" w:rsidP="00951EA1">
      <w:pPr>
        <w:rPr>
          <w:rFonts w:ascii="Calibri" w:hAnsi="Calibri" w:cs="Arial"/>
        </w:rPr>
      </w:pPr>
      <w:r w:rsidRPr="004D067F">
        <w:rPr>
          <w:rFonts w:ascii="Calibri" w:hAnsi="Calibri" w:cs="Arial"/>
        </w:rPr>
        <w:t>Ema</w:t>
      </w:r>
      <w:r w:rsidR="00F40260">
        <w:rPr>
          <w:rFonts w:ascii="Calibri" w:hAnsi="Calibri" w:cs="Arial"/>
        </w:rPr>
        <w:t>il: Buffy.Hughes</w:t>
      </w:r>
      <w:r w:rsidR="00A31C17">
        <w:rPr>
          <w:rFonts w:ascii="Calibri" w:hAnsi="Calibri" w:cs="Arial"/>
        </w:rPr>
        <w:t>@</w:t>
      </w:r>
      <w:r w:rsidR="00F40260">
        <w:rPr>
          <w:rFonts w:ascii="Calibri" w:hAnsi="Calibri" w:cs="Arial"/>
        </w:rPr>
        <w:t>okcommerce.gov</w:t>
      </w:r>
    </w:p>
    <w:p w:rsidR="00951EA1" w:rsidRPr="004D067F" w:rsidRDefault="00951EA1" w:rsidP="00951EA1">
      <w:pPr>
        <w:rPr>
          <w:rFonts w:ascii="Calibri" w:hAnsi="Calibri" w:cs="Arial"/>
        </w:rPr>
      </w:pPr>
    </w:p>
    <w:p w:rsidR="00951EA1" w:rsidRPr="004D067F" w:rsidRDefault="00951EA1" w:rsidP="00951EA1">
      <w:pPr>
        <w:rPr>
          <w:rFonts w:ascii="Calibri" w:hAnsi="Calibri" w:cs="Arial"/>
          <w:bCs/>
          <w:i/>
          <w:iCs/>
        </w:rPr>
      </w:pPr>
      <w:r w:rsidRPr="004D067F">
        <w:rPr>
          <w:rFonts w:ascii="Calibri" w:hAnsi="Calibri" w:cs="Arial"/>
          <w:bCs/>
          <w:i/>
          <w:iCs/>
        </w:rPr>
        <w:t>For Immediate Release</w:t>
      </w:r>
    </w:p>
    <w:p w:rsidR="00951EA1" w:rsidRPr="004D067F" w:rsidRDefault="0046645A" w:rsidP="00951EA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May 8, 2019</w:t>
      </w:r>
    </w:p>
    <w:p w:rsidR="00951EA1" w:rsidRPr="007E54FC" w:rsidRDefault="00951EA1" w:rsidP="00951EA1">
      <w:pPr>
        <w:rPr>
          <w:rFonts w:ascii="Calibri" w:hAnsi="Calibri" w:cs="Arial"/>
          <w:bCs/>
          <w:sz w:val="22"/>
          <w:szCs w:val="22"/>
        </w:rPr>
      </w:pPr>
    </w:p>
    <w:p w:rsidR="00951EA1" w:rsidRPr="005E0709" w:rsidRDefault="00626219" w:rsidP="00951EA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Oklahoma Main Street Annou</w:t>
      </w:r>
      <w:r w:rsidR="00EB5223">
        <w:rPr>
          <w:rFonts w:ascii="Calibri" w:hAnsi="Calibri" w:cs="Arial"/>
          <w:b/>
          <w:bCs/>
        </w:rPr>
        <w:t xml:space="preserve">nces </w:t>
      </w:r>
      <w:r w:rsidR="00173AA2">
        <w:rPr>
          <w:rFonts w:ascii="Calibri" w:hAnsi="Calibri" w:cs="Arial"/>
          <w:b/>
          <w:bCs/>
        </w:rPr>
        <w:t>2019</w:t>
      </w:r>
      <w:bookmarkStart w:id="0" w:name="_GoBack"/>
      <w:bookmarkEnd w:id="0"/>
      <w:r w:rsidR="0020169B">
        <w:rPr>
          <w:rFonts w:ascii="Calibri" w:hAnsi="Calibri" w:cs="Arial"/>
          <w:b/>
          <w:bCs/>
        </w:rPr>
        <w:t xml:space="preserve"> </w:t>
      </w:r>
      <w:r w:rsidR="00576C22">
        <w:rPr>
          <w:rFonts w:ascii="Calibri" w:hAnsi="Calibri" w:cs="Arial"/>
          <w:b/>
          <w:bCs/>
        </w:rPr>
        <w:t>Board Members of the Year</w:t>
      </w:r>
    </w:p>
    <w:p w:rsidR="00951EA1" w:rsidRPr="005E0709" w:rsidRDefault="00951EA1" w:rsidP="00951EA1">
      <w:pPr>
        <w:jc w:val="center"/>
        <w:rPr>
          <w:rFonts w:ascii="Calibri" w:hAnsi="Calibri" w:cs="Arial"/>
          <w:b/>
          <w:bCs/>
        </w:rPr>
      </w:pPr>
    </w:p>
    <w:p w:rsidR="00576C22" w:rsidRDefault="00951EA1" w:rsidP="00DB371D">
      <w:pPr>
        <w:rPr>
          <w:rFonts w:ascii="Calibri" w:hAnsi="Calibri" w:cs="Arial"/>
          <w:bCs/>
        </w:rPr>
      </w:pPr>
      <w:r w:rsidRPr="005E0709">
        <w:rPr>
          <w:rFonts w:ascii="Calibri" w:hAnsi="Calibri" w:cs="Arial"/>
          <w:b/>
          <w:bCs/>
        </w:rPr>
        <w:t>(Oklahoma City, Okla</w:t>
      </w:r>
      <w:r w:rsidR="00AA2FD1" w:rsidRPr="005E0709">
        <w:rPr>
          <w:rFonts w:ascii="Calibri" w:hAnsi="Calibri" w:cs="Arial"/>
          <w:b/>
          <w:bCs/>
        </w:rPr>
        <w:t>.</w:t>
      </w:r>
      <w:r w:rsidRPr="005E0709">
        <w:rPr>
          <w:rFonts w:ascii="Calibri" w:hAnsi="Calibri" w:cs="Arial"/>
          <w:b/>
          <w:bCs/>
        </w:rPr>
        <w:t xml:space="preserve">) </w:t>
      </w:r>
      <w:r w:rsidR="00C9584E" w:rsidRPr="005E0709">
        <w:rPr>
          <w:rFonts w:ascii="Calibri" w:hAnsi="Calibri" w:cs="Arial"/>
          <w:b/>
          <w:bCs/>
        </w:rPr>
        <w:t>–</w:t>
      </w:r>
      <w:r w:rsidRPr="005E0709">
        <w:rPr>
          <w:rFonts w:ascii="Calibri" w:hAnsi="Calibri" w:cs="Arial"/>
          <w:b/>
          <w:bCs/>
        </w:rPr>
        <w:t xml:space="preserve"> </w:t>
      </w:r>
      <w:r w:rsidR="00626219">
        <w:rPr>
          <w:rFonts w:ascii="Calibri" w:hAnsi="Calibri" w:cs="Arial"/>
          <w:bCs/>
        </w:rPr>
        <w:t xml:space="preserve">The Oklahoma Main Street Center </w:t>
      </w:r>
      <w:r w:rsidR="0046645A">
        <w:rPr>
          <w:rFonts w:ascii="Calibri" w:hAnsi="Calibri" w:cs="Arial"/>
          <w:bCs/>
        </w:rPr>
        <w:t>recognized 23</w:t>
      </w:r>
      <w:r w:rsidR="00576C22">
        <w:rPr>
          <w:rFonts w:ascii="Calibri" w:hAnsi="Calibri" w:cs="Arial"/>
          <w:bCs/>
        </w:rPr>
        <w:t xml:space="preserve"> ou</w:t>
      </w:r>
      <w:r w:rsidR="0046645A">
        <w:rPr>
          <w:rFonts w:ascii="Calibri" w:hAnsi="Calibri" w:cs="Arial"/>
          <w:bCs/>
        </w:rPr>
        <w:t>tstanding individuals</w:t>
      </w:r>
      <w:r w:rsidR="00576C22">
        <w:rPr>
          <w:rFonts w:ascii="Calibri" w:hAnsi="Calibri" w:cs="Arial"/>
          <w:bCs/>
        </w:rPr>
        <w:t xml:space="preserve"> </w:t>
      </w:r>
      <w:r w:rsidR="0020169B">
        <w:rPr>
          <w:rFonts w:ascii="Calibri" w:hAnsi="Calibri" w:cs="Arial"/>
          <w:bCs/>
        </w:rPr>
        <w:t xml:space="preserve">during </w:t>
      </w:r>
      <w:r w:rsidR="00626219">
        <w:rPr>
          <w:rFonts w:ascii="Calibri" w:hAnsi="Calibri" w:cs="Arial"/>
          <w:bCs/>
        </w:rPr>
        <w:t>the</w:t>
      </w:r>
      <w:r w:rsidR="0046645A">
        <w:rPr>
          <w:rFonts w:ascii="Calibri" w:hAnsi="Calibri" w:cs="Arial"/>
          <w:bCs/>
        </w:rPr>
        <w:t xml:space="preserve"> 30</w:t>
      </w:r>
      <w:r w:rsidR="009E588B" w:rsidRPr="009E588B">
        <w:rPr>
          <w:rFonts w:ascii="Calibri" w:hAnsi="Calibri" w:cs="Arial"/>
          <w:bCs/>
          <w:vertAlign w:val="superscript"/>
        </w:rPr>
        <w:t>th</w:t>
      </w:r>
      <w:r w:rsidR="009E588B">
        <w:rPr>
          <w:rFonts w:ascii="Calibri" w:hAnsi="Calibri" w:cs="Arial"/>
          <w:bCs/>
        </w:rPr>
        <w:t xml:space="preserve"> </w:t>
      </w:r>
      <w:r w:rsidR="002969A1">
        <w:rPr>
          <w:rFonts w:ascii="Calibri" w:hAnsi="Calibri" w:cs="Arial"/>
          <w:bCs/>
        </w:rPr>
        <w:t>A</w:t>
      </w:r>
      <w:r w:rsidR="00626219">
        <w:rPr>
          <w:rFonts w:ascii="Calibri" w:hAnsi="Calibri" w:cs="Arial"/>
          <w:bCs/>
        </w:rPr>
        <w:t xml:space="preserve">nnual Main Street Awards Banquet, </w:t>
      </w:r>
      <w:r w:rsidR="0046645A">
        <w:rPr>
          <w:rFonts w:ascii="Calibri" w:hAnsi="Calibri" w:cs="Arial"/>
          <w:bCs/>
        </w:rPr>
        <w:t>May 9</w:t>
      </w:r>
      <w:r w:rsidR="00626219">
        <w:rPr>
          <w:rFonts w:ascii="Calibri" w:hAnsi="Calibri" w:cs="Arial"/>
          <w:bCs/>
        </w:rPr>
        <w:t xml:space="preserve">, at the </w:t>
      </w:r>
      <w:r w:rsidR="00C7582B">
        <w:rPr>
          <w:rFonts w:ascii="Calibri" w:hAnsi="Calibri" w:cs="Arial"/>
          <w:bCs/>
        </w:rPr>
        <w:t>Embassy Suites Downtown Medical Center Hotel</w:t>
      </w:r>
      <w:r w:rsidR="00626219">
        <w:rPr>
          <w:rFonts w:ascii="Calibri" w:hAnsi="Calibri" w:cs="Arial"/>
          <w:bCs/>
        </w:rPr>
        <w:t>.</w:t>
      </w:r>
      <w:r w:rsidR="00472975">
        <w:rPr>
          <w:rFonts w:ascii="Calibri" w:hAnsi="Calibri" w:cs="Arial"/>
          <w:bCs/>
        </w:rPr>
        <w:t xml:space="preserve"> </w:t>
      </w:r>
      <w:r w:rsidR="004F2357">
        <w:rPr>
          <w:rFonts w:ascii="Calibri" w:hAnsi="Calibri" w:cs="Arial"/>
          <w:bCs/>
        </w:rPr>
        <w:br/>
      </w:r>
    </w:p>
    <w:p w:rsidR="00DB371D" w:rsidRDefault="007410AA" w:rsidP="00DB371D">
      <w:pPr>
        <w:rPr>
          <w:rFonts w:asciiTheme="minorHAnsi" w:hAnsiTheme="minorHAnsi" w:cstheme="minorHAnsi"/>
        </w:rPr>
      </w:pPr>
      <w:r>
        <w:rPr>
          <w:rFonts w:ascii="Calibri" w:hAnsi="Calibri" w:cs="Arial"/>
          <w:bCs/>
        </w:rPr>
        <w:t>The Board Member</w:t>
      </w:r>
      <w:r w:rsidR="00593786">
        <w:rPr>
          <w:rFonts w:ascii="Calibri" w:hAnsi="Calibri" w:cs="Arial"/>
          <w:bCs/>
        </w:rPr>
        <w:t xml:space="preserve"> of the Year was established t</w:t>
      </w:r>
      <w:r w:rsidR="00576C22">
        <w:rPr>
          <w:rFonts w:ascii="Calibri" w:hAnsi="Calibri" w:cs="Arial"/>
          <w:bCs/>
        </w:rPr>
        <w:t>o recognize the enormous commitment of the thousands of Main Street volunteers</w:t>
      </w:r>
      <w:r w:rsidR="00593786">
        <w:rPr>
          <w:rFonts w:ascii="Calibri" w:hAnsi="Calibri" w:cs="Arial"/>
          <w:bCs/>
        </w:rPr>
        <w:t xml:space="preserve"> from across the state. O</w:t>
      </w:r>
      <w:r w:rsidR="00576C22">
        <w:rPr>
          <w:rFonts w:ascii="Calibri" w:hAnsi="Calibri" w:cs="Arial"/>
          <w:bCs/>
        </w:rPr>
        <w:t>ne board member from each Main Street</w:t>
      </w:r>
      <w:r w:rsidR="00BA7B67">
        <w:rPr>
          <w:rFonts w:ascii="Calibri" w:hAnsi="Calibri" w:cs="Arial"/>
          <w:bCs/>
        </w:rPr>
        <w:t xml:space="preserve"> program is selected each year to be honored. </w:t>
      </w:r>
      <w:r w:rsidR="00593786">
        <w:rPr>
          <w:rFonts w:ascii="Calibri" w:hAnsi="Calibri" w:cs="Arial"/>
          <w:bCs/>
        </w:rPr>
        <w:t>These</w:t>
      </w:r>
      <w:r w:rsidR="00BA7B67">
        <w:rPr>
          <w:rFonts w:ascii="Calibri" w:hAnsi="Calibri" w:cs="Arial"/>
          <w:bCs/>
        </w:rPr>
        <w:t xml:space="preserve"> individuals are active in their local programs and have made exceptional commitments of time and energy to historic district revitalization during the past year. </w:t>
      </w:r>
      <w:r w:rsidR="004F2357">
        <w:rPr>
          <w:rFonts w:ascii="Calibri" w:hAnsi="Calibri" w:cs="Arial"/>
          <w:bCs/>
        </w:rPr>
        <w:br/>
      </w:r>
      <w:r w:rsidR="004F2357">
        <w:rPr>
          <w:rFonts w:ascii="Calibri" w:hAnsi="Calibri" w:cs="Arial"/>
          <w:bCs/>
        </w:rPr>
        <w:br/>
      </w:r>
      <w:r w:rsidR="00DB371D" w:rsidRPr="00BA7B67">
        <w:rPr>
          <w:rFonts w:asciiTheme="minorHAnsi" w:hAnsiTheme="minorHAnsi" w:cstheme="minorHAnsi"/>
        </w:rPr>
        <w:t>“</w:t>
      </w:r>
      <w:r w:rsidR="00BA7B67">
        <w:rPr>
          <w:rFonts w:asciiTheme="minorHAnsi" w:hAnsiTheme="minorHAnsi" w:cstheme="minorHAnsi"/>
        </w:rPr>
        <w:t>We know from experience that with enough people engaged in Main Street’s work, anything and everything is possible,” said Buffy Hughes, director of the Oklahoma Main Stree</w:t>
      </w:r>
      <w:r w:rsidR="002969A1">
        <w:rPr>
          <w:rFonts w:asciiTheme="minorHAnsi" w:hAnsiTheme="minorHAnsi" w:cstheme="minorHAnsi"/>
        </w:rPr>
        <w:t>t Center</w:t>
      </w:r>
      <w:r w:rsidR="00DB371D" w:rsidRPr="00DB371D">
        <w:rPr>
          <w:rFonts w:asciiTheme="minorHAnsi" w:hAnsiTheme="minorHAnsi" w:cstheme="minorHAnsi"/>
        </w:rPr>
        <w:t>.</w:t>
      </w:r>
      <w:r w:rsidR="00BA7B67">
        <w:rPr>
          <w:rFonts w:asciiTheme="minorHAnsi" w:hAnsiTheme="minorHAnsi" w:cstheme="minorHAnsi"/>
        </w:rPr>
        <w:t xml:space="preserve"> “The real strength of Main Street lies in the people that give of their time, share ideas and donate their dollars to implement positi</w:t>
      </w:r>
      <w:r w:rsidR="00593786">
        <w:rPr>
          <w:rFonts w:asciiTheme="minorHAnsi" w:hAnsiTheme="minorHAnsi" w:cstheme="minorHAnsi"/>
        </w:rPr>
        <w:t xml:space="preserve">ve change in their communities. We are honored to recognize this collective group of outstanding volunteers.” </w:t>
      </w:r>
    </w:p>
    <w:p w:rsidR="00BA7B67" w:rsidRDefault="00BA7B67" w:rsidP="00DB371D">
      <w:pPr>
        <w:rPr>
          <w:rFonts w:asciiTheme="minorHAnsi" w:hAnsiTheme="minorHAnsi" w:cstheme="minorHAnsi"/>
        </w:rPr>
      </w:pPr>
    </w:p>
    <w:p w:rsidR="00BA7B67" w:rsidRDefault="0046645A" w:rsidP="00DB37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2019</w:t>
      </w:r>
      <w:r w:rsidR="00BA7B67">
        <w:rPr>
          <w:rFonts w:asciiTheme="minorHAnsi" w:hAnsiTheme="minorHAnsi" w:cstheme="minorHAnsi"/>
        </w:rPr>
        <w:t xml:space="preserve"> Oklahoma Main Street Board Members of the Year and their respective program</w:t>
      </w:r>
      <w:r w:rsidR="00593786">
        <w:rPr>
          <w:rFonts w:asciiTheme="minorHAnsi" w:hAnsiTheme="minorHAnsi" w:cstheme="minorHAnsi"/>
        </w:rPr>
        <w:t>s</w:t>
      </w:r>
      <w:r w:rsidR="00BA7B67">
        <w:rPr>
          <w:rFonts w:asciiTheme="minorHAnsi" w:hAnsiTheme="minorHAnsi" w:cstheme="minorHAnsi"/>
        </w:rPr>
        <w:t xml:space="preserve"> are:</w:t>
      </w:r>
    </w:p>
    <w:p w:rsidR="00BA7B67" w:rsidRDefault="00BA7B67" w:rsidP="00DB371D">
      <w:pPr>
        <w:rPr>
          <w:rFonts w:asciiTheme="minorHAnsi" w:hAnsiTheme="minorHAnsi" w:cstheme="minorHAnsi"/>
        </w:rPr>
      </w:pP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Adam Crabtree</w:t>
      </w:r>
      <w:r w:rsidR="00BA7B67" w:rsidRPr="004F2357">
        <w:rPr>
          <w:rFonts w:asciiTheme="minorHAnsi" w:hAnsiTheme="minorHAnsi" w:cstheme="minorHAnsi"/>
        </w:rPr>
        <w:t>, Ada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Hicks</w:t>
      </w:r>
      <w:r w:rsidR="00BA7B67" w:rsidRPr="004F2357">
        <w:rPr>
          <w:rFonts w:asciiTheme="minorHAnsi" w:hAnsiTheme="minorHAnsi" w:cstheme="minorHAnsi"/>
        </w:rPr>
        <w:t>, Altus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Cindy Huggins</w:t>
      </w:r>
      <w:r w:rsidR="00BA7B67" w:rsidRPr="004F2357">
        <w:rPr>
          <w:rFonts w:asciiTheme="minorHAnsi" w:hAnsiTheme="minorHAnsi" w:cstheme="minorHAnsi"/>
        </w:rPr>
        <w:t>, Ardmore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Donna Anderson</w:t>
      </w:r>
      <w:r w:rsidR="00BA7B67" w:rsidRPr="004F2357">
        <w:rPr>
          <w:rFonts w:asciiTheme="minorHAnsi" w:hAnsiTheme="minorHAnsi" w:cstheme="minorHAnsi"/>
        </w:rPr>
        <w:t>, Cherokee</w:t>
      </w:r>
    </w:p>
    <w:p w:rsidR="00BA7B67" w:rsidRPr="0046645A" w:rsidRDefault="0046645A" w:rsidP="0046645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Debbie Butler</w:t>
      </w:r>
      <w:r w:rsidR="00BA7B67" w:rsidRPr="004F2357">
        <w:rPr>
          <w:rFonts w:asciiTheme="minorHAnsi" w:hAnsiTheme="minorHAnsi" w:cstheme="minorHAnsi"/>
        </w:rPr>
        <w:t>, Claremore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Diahanna</w:t>
      </w:r>
      <w:proofErr w:type="spellEnd"/>
      <w:r>
        <w:rPr>
          <w:rFonts w:asciiTheme="minorHAnsi" w:hAnsiTheme="minorHAnsi" w:cstheme="minorHAnsi"/>
        </w:rPr>
        <w:t xml:space="preserve"> Anderson</w:t>
      </w:r>
      <w:r w:rsidR="00BA7B67" w:rsidRPr="004F2357">
        <w:rPr>
          <w:rFonts w:asciiTheme="minorHAnsi" w:hAnsiTheme="minorHAnsi" w:cstheme="minorHAnsi"/>
        </w:rPr>
        <w:t>, Duncan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Kassi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Wilkey</w:t>
      </w:r>
      <w:proofErr w:type="spellEnd"/>
      <w:r w:rsidR="00BA7B67" w:rsidRPr="004F2357">
        <w:rPr>
          <w:rFonts w:asciiTheme="minorHAnsi" w:hAnsiTheme="minorHAnsi" w:cstheme="minorHAnsi"/>
        </w:rPr>
        <w:t>, Durant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Bonnie Jordan</w:t>
      </w:r>
      <w:r w:rsidR="00BA7B67" w:rsidRPr="004F2357">
        <w:rPr>
          <w:rFonts w:asciiTheme="minorHAnsi" w:hAnsiTheme="minorHAnsi" w:cstheme="minorHAnsi"/>
        </w:rPr>
        <w:t>, El Reno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Taylor </w:t>
      </w:r>
      <w:proofErr w:type="spellStart"/>
      <w:r>
        <w:rPr>
          <w:rFonts w:asciiTheme="minorHAnsi" w:hAnsiTheme="minorHAnsi" w:cstheme="minorHAnsi"/>
        </w:rPr>
        <w:t>Skouby</w:t>
      </w:r>
      <w:proofErr w:type="spellEnd"/>
      <w:r w:rsidR="00BA7B67" w:rsidRPr="004F2357">
        <w:rPr>
          <w:rFonts w:asciiTheme="minorHAnsi" w:hAnsiTheme="minorHAnsi" w:cstheme="minorHAnsi"/>
        </w:rPr>
        <w:t>, Enid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Kristine Scott</w:t>
      </w:r>
      <w:r w:rsidR="00BA7B67" w:rsidRPr="004F2357">
        <w:rPr>
          <w:rFonts w:asciiTheme="minorHAnsi" w:hAnsiTheme="minorHAnsi" w:cstheme="minorHAnsi"/>
        </w:rPr>
        <w:t>, Guymon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Keith Gray</w:t>
      </w:r>
      <w:r w:rsidR="00BA7B67" w:rsidRPr="004F2357">
        <w:rPr>
          <w:rFonts w:asciiTheme="minorHAnsi" w:hAnsiTheme="minorHAnsi" w:cstheme="minorHAnsi"/>
        </w:rPr>
        <w:t>, Hobart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 Clay</w:t>
      </w:r>
      <w:r w:rsidR="00BA7B67" w:rsidRPr="004F2357">
        <w:rPr>
          <w:rFonts w:asciiTheme="minorHAnsi" w:hAnsiTheme="minorHAnsi" w:cstheme="minorHAnsi"/>
        </w:rPr>
        <w:t>, Idabel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Amy </w:t>
      </w:r>
      <w:proofErr w:type="spellStart"/>
      <w:r>
        <w:rPr>
          <w:rFonts w:asciiTheme="minorHAnsi" w:hAnsiTheme="minorHAnsi" w:cstheme="minorHAnsi"/>
        </w:rPr>
        <w:t>Freiberger</w:t>
      </w:r>
      <w:proofErr w:type="spellEnd"/>
      <w:r w:rsidR="00BA7B67" w:rsidRPr="004F2357">
        <w:rPr>
          <w:rFonts w:asciiTheme="minorHAnsi" w:hAnsiTheme="minorHAnsi" w:cstheme="minorHAnsi"/>
        </w:rPr>
        <w:t>, Kendall Whittier</w:t>
      </w:r>
    </w:p>
    <w:p w:rsidR="00BA7B67" w:rsidRPr="004F2357" w:rsidRDefault="00BA7B67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F2357">
        <w:rPr>
          <w:rFonts w:asciiTheme="minorHAnsi" w:hAnsiTheme="minorHAnsi" w:cstheme="minorHAnsi"/>
        </w:rPr>
        <w:t>Christi John, McAlester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Sammi</w:t>
      </w:r>
      <w:proofErr w:type="spellEnd"/>
      <w:r>
        <w:rPr>
          <w:rFonts w:asciiTheme="minorHAnsi" w:hAnsiTheme="minorHAnsi" w:cstheme="minorHAnsi"/>
        </w:rPr>
        <w:t xml:space="preserve"> Webb</w:t>
      </w:r>
      <w:r w:rsidR="00BA7B67" w:rsidRPr="004F2357">
        <w:rPr>
          <w:rFonts w:asciiTheme="minorHAnsi" w:hAnsiTheme="minorHAnsi" w:cstheme="minorHAnsi"/>
        </w:rPr>
        <w:t>, Newkirk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Bryan Dudley</w:t>
      </w:r>
      <w:r w:rsidR="00BA7B67" w:rsidRPr="004F2357">
        <w:rPr>
          <w:rFonts w:asciiTheme="minorHAnsi" w:hAnsiTheme="minorHAnsi" w:cstheme="minorHAnsi"/>
        </w:rPr>
        <w:t>, Okmulgee</w:t>
      </w:r>
    </w:p>
    <w:p w:rsidR="00BA7B67" w:rsidRPr="0046645A" w:rsidRDefault="0046645A" w:rsidP="0046645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Melanie McGuire</w:t>
      </w:r>
      <w:r w:rsidR="00BA7B67" w:rsidRPr="004F2357">
        <w:rPr>
          <w:rFonts w:asciiTheme="minorHAnsi" w:hAnsiTheme="minorHAnsi" w:cstheme="minorHAnsi"/>
        </w:rPr>
        <w:t>, Perry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Kacey </w:t>
      </w:r>
      <w:proofErr w:type="spellStart"/>
      <w:r>
        <w:rPr>
          <w:rFonts w:asciiTheme="minorHAnsi" w:hAnsiTheme="minorHAnsi" w:cstheme="minorHAnsi"/>
        </w:rPr>
        <w:t>Flanery</w:t>
      </w:r>
      <w:proofErr w:type="spellEnd"/>
      <w:r w:rsidR="00BA7B67" w:rsidRPr="004F2357">
        <w:rPr>
          <w:rFonts w:asciiTheme="minorHAnsi" w:hAnsiTheme="minorHAnsi" w:cstheme="minorHAnsi"/>
        </w:rPr>
        <w:t>, Ponca City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Leon Warner</w:t>
      </w:r>
      <w:r w:rsidR="00BA7B67" w:rsidRPr="004F2357">
        <w:rPr>
          <w:rFonts w:asciiTheme="minorHAnsi" w:hAnsiTheme="minorHAnsi" w:cstheme="minorHAnsi"/>
        </w:rPr>
        <w:t>, Sapulpa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Cindy </w:t>
      </w:r>
      <w:proofErr w:type="spellStart"/>
      <w:r>
        <w:rPr>
          <w:rFonts w:asciiTheme="minorHAnsi" w:hAnsiTheme="minorHAnsi" w:cstheme="minorHAnsi"/>
        </w:rPr>
        <w:t>Scarberry</w:t>
      </w:r>
      <w:proofErr w:type="spellEnd"/>
      <w:r>
        <w:rPr>
          <w:rFonts w:asciiTheme="minorHAnsi" w:hAnsiTheme="minorHAnsi" w:cstheme="minorHAnsi"/>
        </w:rPr>
        <w:t>,</w:t>
      </w:r>
      <w:r w:rsidR="00BA7B67" w:rsidRPr="004F2357">
        <w:rPr>
          <w:rFonts w:asciiTheme="minorHAnsi" w:hAnsiTheme="minorHAnsi" w:cstheme="minorHAnsi"/>
        </w:rPr>
        <w:t xml:space="preserve"> Stockyards City</w:t>
      </w:r>
    </w:p>
    <w:p w:rsidR="00BA7B67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Sandi Dittmann</w:t>
      </w:r>
      <w:r w:rsidR="00BA7B67" w:rsidRPr="004F2357">
        <w:rPr>
          <w:rFonts w:asciiTheme="minorHAnsi" w:hAnsiTheme="minorHAnsi" w:cstheme="minorHAnsi"/>
        </w:rPr>
        <w:t>, Tulsa Route 66</w:t>
      </w:r>
    </w:p>
    <w:p w:rsidR="00BA7B6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Stormy Bullard</w:t>
      </w:r>
      <w:r w:rsidR="00BA7B67" w:rsidRPr="004F2357">
        <w:rPr>
          <w:rFonts w:asciiTheme="minorHAnsi" w:hAnsiTheme="minorHAnsi" w:cstheme="minorHAnsi"/>
        </w:rPr>
        <w:t>, Wilburton</w:t>
      </w:r>
    </w:p>
    <w:p w:rsidR="0046645A" w:rsidRPr="004F2357" w:rsidRDefault="0046645A" w:rsidP="004F23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Angie McPherson, Yukon</w:t>
      </w:r>
    </w:p>
    <w:p w:rsidR="009634D5" w:rsidRDefault="009634D5" w:rsidP="005B0C61">
      <w:pPr>
        <w:rPr>
          <w:rFonts w:ascii="Calibri" w:hAnsi="Calibri" w:cs="Arial"/>
          <w:bCs/>
        </w:rPr>
      </w:pPr>
    </w:p>
    <w:p w:rsidR="009634D5" w:rsidRDefault="0046645A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Congratulations to the 2019</w:t>
      </w:r>
      <w:r w:rsidR="009634D5">
        <w:rPr>
          <w:rFonts w:ascii="Calibri" w:hAnsi="Calibri" w:cs="Arial"/>
          <w:bCs/>
        </w:rPr>
        <w:t xml:space="preserve"> recipients of the Main Street Board Member of the Year Award. </w:t>
      </w:r>
    </w:p>
    <w:p w:rsidR="009634D5" w:rsidRDefault="009634D5" w:rsidP="005B0C61">
      <w:pPr>
        <w:rPr>
          <w:rFonts w:ascii="Calibri" w:hAnsi="Calibri" w:cs="Arial"/>
          <w:bCs/>
        </w:rPr>
      </w:pPr>
    </w:p>
    <w:p w:rsidR="00C9584E" w:rsidRPr="005E0709" w:rsidRDefault="00D6096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For more information about the </w:t>
      </w:r>
      <w:r w:rsidR="00C9584E" w:rsidRPr="005E0709">
        <w:rPr>
          <w:rFonts w:ascii="Calibri" w:hAnsi="Calibri" w:cs="Arial"/>
          <w:bCs/>
        </w:rPr>
        <w:t>Oklahoma Main Street Program, please call (405)</w:t>
      </w:r>
      <w:r w:rsidR="008428D9">
        <w:rPr>
          <w:rFonts w:ascii="Calibri" w:hAnsi="Calibri" w:cs="Arial"/>
          <w:bCs/>
        </w:rPr>
        <w:t xml:space="preserve"> </w:t>
      </w:r>
      <w:r w:rsidR="008566B5">
        <w:rPr>
          <w:rFonts w:ascii="Calibri" w:hAnsi="Calibri" w:cs="Arial"/>
          <w:bCs/>
        </w:rPr>
        <w:t xml:space="preserve">815-6552 </w:t>
      </w:r>
      <w:r w:rsidR="00C9584E" w:rsidRPr="005E0709">
        <w:rPr>
          <w:rFonts w:ascii="Calibri" w:hAnsi="Calibri" w:cs="Arial"/>
          <w:bCs/>
        </w:rPr>
        <w:t>or visit www.OKcommerce.gov/main</w:t>
      </w:r>
      <w:r w:rsidR="003C1006">
        <w:rPr>
          <w:rFonts w:ascii="Calibri" w:hAnsi="Calibri" w:cs="Arial"/>
          <w:bCs/>
        </w:rPr>
        <w:t>s</w:t>
      </w:r>
      <w:r w:rsidR="00C9584E" w:rsidRPr="005E0709">
        <w:rPr>
          <w:rFonts w:ascii="Calibri" w:hAnsi="Calibri" w:cs="Arial"/>
          <w:bCs/>
        </w:rPr>
        <w:t>treet.</w:t>
      </w:r>
    </w:p>
    <w:p w:rsidR="005B0C61" w:rsidRPr="005E0709" w:rsidRDefault="005B0C61" w:rsidP="005B0C61">
      <w:pPr>
        <w:rPr>
          <w:rFonts w:ascii="Calibri" w:hAnsi="Calibri" w:cs="Arial"/>
          <w:bCs/>
        </w:rPr>
      </w:pPr>
    </w:p>
    <w:p w:rsidR="005B0C61" w:rsidRPr="005B0C61" w:rsidRDefault="005B0C61" w:rsidP="005B0C61">
      <w:pPr>
        <w:rPr>
          <w:rFonts w:ascii="Calibri" w:hAnsi="Calibri" w:cs="Arial"/>
          <w:bCs/>
          <w:sz w:val="22"/>
          <w:szCs w:val="22"/>
        </w:rPr>
      </w:pPr>
    </w:p>
    <w:p w:rsidR="00B23852" w:rsidRDefault="00110867" w:rsidP="00110867">
      <w:pPr>
        <w:pStyle w:val="ListParagraph"/>
        <w:numPr>
          <w:ilvl w:val="0"/>
          <w:numId w:val="3"/>
        </w:numPr>
      </w:pPr>
      <w:r>
        <w:t>End    -</w:t>
      </w:r>
    </w:p>
    <w:sectPr w:rsidR="00B23852" w:rsidSect="00812D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EE5"/>
    <w:multiLevelType w:val="hybridMultilevel"/>
    <w:tmpl w:val="D97A9604"/>
    <w:lvl w:ilvl="0" w:tplc="172091F4"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61F71EA"/>
    <w:multiLevelType w:val="hybridMultilevel"/>
    <w:tmpl w:val="D324A22C"/>
    <w:lvl w:ilvl="0" w:tplc="6610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034D38"/>
    <w:multiLevelType w:val="hybridMultilevel"/>
    <w:tmpl w:val="939A179E"/>
    <w:lvl w:ilvl="0" w:tplc="6D34D6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6077C3"/>
    <w:multiLevelType w:val="hybridMultilevel"/>
    <w:tmpl w:val="8E32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A1"/>
    <w:rsid w:val="00045C27"/>
    <w:rsid w:val="000500DE"/>
    <w:rsid w:val="00097059"/>
    <w:rsid w:val="000C2F4F"/>
    <w:rsid w:val="000C356A"/>
    <w:rsid w:val="000E1571"/>
    <w:rsid w:val="00110867"/>
    <w:rsid w:val="001255BE"/>
    <w:rsid w:val="00142A57"/>
    <w:rsid w:val="00173AA2"/>
    <w:rsid w:val="001863BE"/>
    <w:rsid w:val="001A30E5"/>
    <w:rsid w:val="001A6566"/>
    <w:rsid w:val="001B76FD"/>
    <w:rsid w:val="001B7C77"/>
    <w:rsid w:val="0020169B"/>
    <w:rsid w:val="00230268"/>
    <w:rsid w:val="002538FE"/>
    <w:rsid w:val="00257A3B"/>
    <w:rsid w:val="002969A1"/>
    <w:rsid w:val="002A7A5A"/>
    <w:rsid w:val="002C7998"/>
    <w:rsid w:val="00330D9D"/>
    <w:rsid w:val="0037393A"/>
    <w:rsid w:val="0038714F"/>
    <w:rsid w:val="00394014"/>
    <w:rsid w:val="003945C8"/>
    <w:rsid w:val="003C1006"/>
    <w:rsid w:val="003D5B52"/>
    <w:rsid w:val="004144B8"/>
    <w:rsid w:val="00451A8F"/>
    <w:rsid w:val="004633BB"/>
    <w:rsid w:val="0046645A"/>
    <w:rsid w:val="00472975"/>
    <w:rsid w:val="00477D85"/>
    <w:rsid w:val="004D067F"/>
    <w:rsid w:val="004F2357"/>
    <w:rsid w:val="00544455"/>
    <w:rsid w:val="00561834"/>
    <w:rsid w:val="005724CF"/>
    <w:rsid w:val="00576C22"/>
    <w:rsid w:val="00586938"/>
    <w:rsid w:val="00593786"/>
    <w:rsid w:val="005B0C61"/>
    <w:rsid w:val="005C16F2"/>
    <w:rsid w:val="005E0709"/>
    <w:rsid w:val="005E41DC"/>
    <w:rsid w:val="005E57B4"/>
    <w:rsid w:val="00626219"/>
    <w:rsid w:val="00682679"/>
    <w:rsid w:val="006965BD"/>
    <w:rsid w:val="00701E34"/>
    <w:rsid w:val="00703131"/>
    <w:rsid w:val="00715DE7"/>
    <w:rsid w:val="007410AA"/>
    <w:rsid w:val="0074413B"/>
    <w:rsid w:val="00783EFD"/>
    <w:rsid w:val="0078597D"/>
    <w:rsid w:val="007B35DA"/>
    <w:rsid w:val="007E77D6"/>
    <w:rsid w:val="00812D82"/>
    <w:rsid w:val="008428D9"/>
    <w:rsid w:val="0085040B"/>
    <w:rsid w:val="008566B5"/>
    <w:rsid w:val="00865038"/>
    <w:rsid w:val="008652C9"/>
    <w:rsid w:val="008743B8"/>
    <w:rsid w:val="008B1D6B"/>
    <w:rsid w:val="00951EA1"/>
    <w:rsid w:val="009532CF"/>
    <w:rsid w:val="009634D5"/>
    <w:rsid w:val="009C73C5"/>
    <w:rsid w:val="009E0258"/>
    <w:rsid w:val="009E588B"/>
    <w:rsid w:val="00A13303"/>
    <w:rsid w:val="00A1369D"/>
    <w:rsid w:val="00A15BB1"/>
    <w:rsid w:val="00A31C17"/>
    <w:rsid w:val="00A51766"/>
    <w:rsid w:val="00A63A37"/>
    <w:rsid w:val="00A86833"/>
    <w:rsid w:val="00AA2FD1"/>
    <w:rsid w:val="00AC3A29"/>
    <w:rsid w:val="00AD1E2E"/>
    <w:rsid w:val="00B04208"/>
    <w:rsid w:val="00B226D8"/>
    <w:rsid w:val="00B23852"/>
    <w:rsid w:val="00B46DC0"/>
    <w:rsid w:val="00B64DD4"/>
    <w:rsid w:val="00BA7B67"/>
    <w:rsid w:val="00BD70CE"/>
    <w:rsid w:val="00BF2592"/>
    <w:rsid w:val="00C05E76"/>
    <w:rsid w:val="00C30E44"/>
    <w:rsid w:val="00C7582B"/>
    <w:rsid w:val="00C9584E"/>
    <w:rsid w:val="00C96DE1"/>
    <w:rsid w:val="00CA1E1A"/>
    <w:rsid w:val="00D6096C"/>
    <w:rsid w:val="00D62581"/>
    <w:rsid w:val="00D703D0"/>
    <w:rsid w:val="00DB371D"/>
    <w:rsid w:val="00DD28F1"/>
    <w:rsid w:val="00DF1936"/>
    <w:rsid w:val="00E81EF3"/>
    <w:rsid w:val="00EB5223"/>
    <w:rsid w:val="00EB74A9"/>
    <w:rsid w:val="00F14B25"/>
    <w:rsid w:val="00F40260"/>
    <w:rsid w:val="00F81761"/>
    <w:rsid w:val="00F87294"/>
    <w:rsid w:val="00F922EC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9B6B"/>
  <w15:docId w15:val="{B4E307CA-57E9-4BF3-9316-A33279A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1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B02A-009E-42B7-809C-F9465547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 Yadon</dc:creator>
  <cp:lastModifiedBy>Kelli Yadon</cp:lastModifiedBy>
  <cp:revision>3</cp:revision>
  <cp:lastPrinted>2012-04-19T16:33:00Z</cp:lastPrinted>
  <dcterms:created xsi:type="dcterms:W3CDTF">2019-04-03T20:30:00Z</dcterms:created>
  <dcterms:modified xsi:type="dcterms:W3CDTF">2019-05-01T19:25:00Z</dcterms:modified>
</cp:coreProperties>
</file>