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697" w:type="dxa"/>
        <w:tblCellSpacing w:w="15" w:type="dxa"/>
        <w:tblInd w:w="-1395" w:type="dxa"/>
        <w:tblBorders>
          <w:top w:val="outset" w:sz="48" w:space="0" w:color="auto"/>
          <w:left w:val="outset" w:sz="48" w:space="0" w:color="auto"/>
          <w:bottom w:val="outset" w:sz="48" w:space="0" w:color="auto"/>
          <w:right w:val="outset" w:sz="48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30"/>
        <w:gridCol w:w="2340"/>
        <w:gridCol w:w="1980"/>
        <w:gridCol w:w="1980"/>
        <w:gridCol w:w="1466"/>
        <w:gridCol w:w="1177"/>
        <w:gridCol w:w="1043"/>
        <w:gridCol w:w="1437"/>
        <w:gridCol w:w="1437"/>
        <w:gridCol w:w="1177"/>
        <w:gridCol w:w="830"/>
      </w:tblGrid>
      <w:tr w:rsidR="00D5494C" w:rsidRPr="00D5494C" w:rsidTr="00D5494C">
        <w:trPr>
          <w:trHeight w:val="105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INSTITUTION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LOWER DIVISION HEADCOUNT</w:t>
            </w:r>
            <w:bookmarkStart w:id="0" w:name="_GoBack"/>
            <w:bookmarkEnd w:id="0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LOWER DIVISION FTE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UPPER DIVISION HEADCOUNT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UPPER DIVISION FTE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GRADUATE DIVISION HEADCOUNT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GRADUATE DIVISION FTE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PROFESSIONAL HEADCOUNT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PROFESSIONAL FTE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TOTAL HEADCOUNT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center"/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TOTAL FTE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OU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8,916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7,830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14,476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10,907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7,431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3,750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5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30,834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22,492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OSU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9,054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8,151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13,201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10,281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6,093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3,251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28,350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21,683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UCO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6,653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4,572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11,647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7,869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2,325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1,227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20,625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13,668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ECU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1,621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1,282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2,854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2,088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1,472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660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5,947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4,030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NSU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3,391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2,416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5,576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3,776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1,353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703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109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197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10,429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7,092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NWOSU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1,211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848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1,220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848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329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180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2,760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1,876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SEOSU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1,967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1,388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2,535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1,706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522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271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5,024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3,366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SWOSU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2,671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2,084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2,244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1,674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677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368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360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455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5,952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4,581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CU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4,429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2,560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2,684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1,791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711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343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7,824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4,694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LU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1,142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894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1,217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860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729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322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52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69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3,140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2,145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USAO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613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401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525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526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1,138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926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OPSU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691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598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907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760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1,598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1,358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CSC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3,151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1,772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3,151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1,772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EOSC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2,639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1,415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2,639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1,415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MSC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3,452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1,807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3,452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1,807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NEOAMC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3,343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2,075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3,343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2,075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NOC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6,937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3,413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6,937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3,413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RSU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3,664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2,069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2,343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1,412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6,007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3,482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lastRenderedPageBreak/>
              <w:t>TCC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29,130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12,480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29,130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12,480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OSU-OKC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10,805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5,217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10,805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5,217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OSUIT-OKM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5,444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3,176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105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67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5,549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3,243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OU HSC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51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993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928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996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934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1887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2905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3,927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4,787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OSU CHS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82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53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386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628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468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681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OU LAW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19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510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614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553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637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OSU VET MED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58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16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357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605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415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622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WOSC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8,472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2,053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8,472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2,053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RCC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3,466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1,466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3,466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1,466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CASC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3,311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2,022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3,311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2,022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SSC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3,004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1,407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3,004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1,407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RSC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11,322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4,896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11,322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4,896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OCCC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21,524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8,843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21,524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8,843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PUBLIC TOTAL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162,092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87,158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62,527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45,494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22,803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12,097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3,674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5479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251,096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150,228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TU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1,806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2,054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1,996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2,078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657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417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372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463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4,831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5,011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SNU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468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533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1,520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1,108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713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380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2,701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2,021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OCU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873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833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1,519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1,179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940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535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559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639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3,891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3,185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OBU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856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737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1,156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996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107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66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2,119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1,799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OCU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985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885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1,121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937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575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352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2,681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2,173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ORU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1,154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1,073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2,112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1,846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614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297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124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98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4,004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3,314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MACU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1,638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737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1,140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641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629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287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3,407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1,665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BACONE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760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580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534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408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1,294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988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OWU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599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363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879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594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179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100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1,657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1,056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HILLSDALE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126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93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125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95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13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4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264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192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SWCU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ST. GREG.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386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284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401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254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74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42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861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color w:val="666666"/>
                <w:sz w:val="15"/>
                <w:szCs w:val="15"/>
              </w:rPr>
              <w:t>580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PRIVATE TOTAL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9,651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8,171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12,503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10,135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4,501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2,479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1,055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1200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27,710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21,985</w:t>
            </w:r>
          </w:p>
        </w:tc>
      </w:tr>
      <w:tr w:rsidR="00D5494C" w:rsidRPr="00D5494C" w:rsidTr="00D5494C">
        <w:trPr>
          <w:trHeight w:val="300"/>
          <w:tblCellSpacing w:w="15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STATE-WIDE TOTAL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171,743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95,329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75,030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55,629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27,304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14,576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4,729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6679</w:t>
            </w: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278,806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CC66"/>
            <w:vAlign w:val="center"/>
            <w:hideMark/>
          </w:tcPr>
          <w:p w:rsidR="00D5494C" w:rsidRPr="00D5494C" w:rsidRDefault="00D5494C" w:rsidP="00D5494C">
            <w:pPr>
              <w:spacing w:line="210" w:lineRule="atLeast"/>
              <w:jc w:val="right"/>
              <w:rPr>
                <w:rFonts w:ascii="Verdana" w:hAnsi="Verdana"/>
                <w:color w:val="666666"/>
                <w:sz w:val="15"/>
                <w:szCs w:val="15"/>
              </w:rPr>
            </w:pPr>
            <w:r w:rsidRPr="00D5494C">
              <w:rPr>
                <w:rFonts w:ascii="Verdana" w:hAnsi="Verdana"/>
                <w:b/>
                <w:bCs/>
                <w:color w:val="666666"/>
                <w:sz w:val="15"/>
                <w:szCs w:val="15"/>
              </w:rPr>
              <w:t>172,213</w:t>
            </w:r>
          </w:p>
        </w:tc>
      </w:tr>
    </w:tbl>
    <w:p w:rsidR="00D5494C" w:rsidRPr="00D5494C" w:rsidRDefault="00D5494C" w:rsidP="00D5494C">
      <w:pPr>
        <w:shd w:val="clear" w:color="auto" w:fill="FFFFFF"/>
        <w:spacing w:before="100" w:beforeAutospacing="1" w:after="100" w:afterAutospacing="1" w:line="210" w:lineRule="atLeast"/>
        <w:jc w:val="center"/>
        <w:rPr>
          <w:rFonts w:ascii="Verdana" w:hAnsi="Verdana"/>
          <w:color w:val="000000"/>
          <w:sz w:val="15"/>
          <w:szCs w:val="15"/>
        </w:rPr>
      </w:pPr>
      <w:r w:rsidRPr="00D5494C">
        <w:rPr>
          <w:rFonts w:ascii="Verdana" w:hAnsi="Verdana"/>
          <w:color w:val="000000"/>
          <w:sz w:val="15"/>
          <w:szCs w:val="15"/>
        </w:rPr>
        <w:t xml:space="preserve">OSRHE, </w:t>
      </w:r>
      <w:proofErr w:type="spellStart"/>
      <w:r w:rsidRPr="00D5494C">
        <w:rPr>
          <w:rFonts w:ascii="Verdana" w:hAnsi="Verdana"/>
          <w:color w:val="000000"/>
          <w:sz w:val="15"/>
          <w:szCs w:val="15"/>
        </w:rPr>
        <w:t>Unitzed</w:t>
      </w:r>
      <w:proofErr w:type="spellEnd"/>
      <w:r w:rsidRPr="00D5494C">
        <w:rPr>
          <w:rFonts w:ascii="Verdana" w:hAnsi="Verdana"/>
          <w:color w:val="000000"/>
          <w:sz w:val="15"/>
          <w:szCs w:val="15"/>
        </w:rPr>
        <w:t xml:space="preserve"> Data System, October 8, 2013</w:t>
      </w:r>
    </w:p>
    <w:p w:rsidR="00D5494C" w:rsidRPr="00D5494C" w:rsidRDefault="00D5494C" w:rsidP="00D5494C">
      <w:pPr>
        <w:shd w:val="clear" w:color="auto" w:fill="002549"/>
        <w:spacing w:line="210" w:lineRule="atLeast"/>
        <w:jc w:val="center"/>
        <w:rPr>
          <w:rFonts w:ascii="Verdana" w:hAnsi="Verdana"/>
          <w:color w:val="FFFFFF"/>
          <w:sz w:val="17"/>
          <w:szCs w:val="17"/>
        </w:rPr>
      </w:pPr>
      <w:hyperlink r:id="rId5" w:history="1">
        <w:r w:rsidRPr="00D5494C">
          <w:rPr>
            <w:rFonts w:ascii="Verdana" w:hAnsi="Verdana"/>
            <w:color w:val="FFFFFF"/>
            <w:sz w:val="17"/>
            <w:szCs w:val="17"/>
            <w:u w:val="single"/>
          </w:rPr>
          <w:t>Site Map</w:t>
        </w:r>
      </w:hyperlink>
      <w:r w:rsidRPr="00D5494C">
        <w:rPr>
          <w:rFonts w:ascii="Verdana" w:hAnsi="Verdana"/>
          <w:color w:val="FFFFFF"/>
          <w:sz w:val="17"/>
          <w:szCs w:val="17"/>
        </w:rPr>
        <w:t xml:space="preserve"> | </w:t>
      </w:r>
      <w:hyperlink r:id="rId6" w:history="1">
        <w:r w:rsidRPr="00D5494C">
          <w:rPr>
            <w:rFonts w:ascii="Verdana" w:hAnsi="Verdana"/>
            <w:color w:val="FFFFFF"/>
            <w:sz w:val="17"/>
            <w:szCs w:val="17"/>
            <w:u w:val="single"/>
          </w:rPr>
          <w:t>Disclaimer</w:t>
        </w:r>
      </w:hyperlink>
      <w:r w:rsidRPr="00D5494C">
        <w:rPr>
          <w:rFonts w:ascii="Verdana" w:hAnsi="Verdana"/>
          <w:color w:val="FFFFFF"/>
          <w:sz w:val="17"/>
          <w:szCs w:val="17"/>
        </w:rPr>
        <w:t xml:space="preserve"> | </w:t>
      </w:r>
      <w:hyperlink r:id="rId7" w:history="1">
        <w:r w:rsidRPr="00D5494C">
          <w:rPr>
            <w:rFonts w:ascii="Verdana" w:hAnsi="Verdana"/>
            <w:color w:val="FFFFFF"/>
            <w:sz w:val="17"/>
            <w:szCs w:val="17"/>
            <w:u w:val="single"/>
          </w:rPr>
          <w:t>Copyright</w:t>
        </w:r>
      </w:hyperlink>
      <w:r w:rsidRPr="00D5494C">
        <w:rPr>
          <w:rFonts w:ascii="Verdana" w:hAnsi="Verdana"/>
          <w:color w:val="FFFFFF"/>
          <w:sz w:val="17"/>
          <w:szCs w:val="17"/>
        </w:rPr>
        <w:t xml:space="preserve"> | </w:t>
      </w:r>
      <w:hyperlink r:id="rId8" w:history="1">
        <w:r w:rsidRPr="00D5494C">
          <w:rPr>
            <w:rFonts w:ascii="Verdana" w:hAnsi="Verdana"/>
            <w:color w:val="FFFFFF"/>
            <w:sz w:val="17"/>
            <w:szCs w:val="17"/>
            <w:u w:val="single"/>
          </w:rPr>
          <w:t>Contact Details</w:t>
        </w:r>
      </w:hyperlink>
      <w:r w:rsidRPr="00D5494C">
        <w:rPr>
          <w:rFonts w:ascii="Verdana" w:hAnsi="Verdana"/>
          <w:color w:val="FFFFFF"/>
          <w:sz w:val="17"/>
          <w:szCs w:val="17"/>
        </w:rPr>
        <w:t xml:space="preserve"> | </w:t>
      </w:r>
      <w:hyperlink r:id="rId9" w:tgtFrame="_self" w:history="1">
        <w:r w:rsidRPr="00D5494C">
          <w:rPr>
            <w:rFonts w:ascii="Verdana" w:hAnsi="Verdana"/>
            <w:color w:val="FFFFFF"/>
            <w:sz w:val="17"/>
            <w:szCs w:val="17"/>
            <w:u w:val="single"/>
          </w:rPr>
          <w:t>Help?</w:t>
        </w:r>
      </w:hyperlink>
      <w:r w:rsidRPr="00D5494C">
        <w:rPr>
          <w:rFonts w:ascii="Verdana" w:hAnsi="Verdana"/>
          <w:color w:val="FFFFFF"/>
          <w:sz w:val="17"/>
          <w:szCs w:val="17"/>
        </w:rPr>
        <w:t xml:space="preserve"> </w:t>
      </w:r>
    </w:p>
    <w:p w:rsidR="00D5494C" w:rsidRPr="00D5494C" w:rsidRDefault="00D5494C" w:rsidP="00D5494C">
      <w:pPr>
        <w:shd w:val="clear" w:color="auto" w:fill="002549"/>
        <w:spacing w:line="210" w:lineRule="atLeast"/>
        <w:jc w:val="center"/>
        <w:rPr>
          <w:rFonts w:ascii="Verdana" w:hAnsi="Verdana"/>
          <w:color w:val="FFFFFF"/>
          <w:sz w:val="17"/>
          <w:szCs w:val="17"/>
        </w:rPr>
      </w:pPr>
      <w:r w:rsidRPr="00D5494C">
        <w:rPr>
          <w:rFonts w:ascii="Verdana" w:hAnsi="Verdana"/>
          <w:color w:val="FFFFFF"/>
          <w:sz w:val="17"/>
          <w:szCs w:val="17"/>
        </w:rPr>
        <w:t>655 Research Parkway, Suite 200, Oklahoma City, OK 73104 - 405.225.9100</w:t>
      </w:r>
    </w:p>
    <w:p w:rsidR="00AD7CFA" w:rsidRDefault="00D5494C" w:rsidP="00D5494C">
      <w:r w:rsidRPr="00D5494C">
        <w:rPr>
          <w:rFonts w:ascii="Verdana" w:hAnsi="Verdana"/>
          <w:color w:val="FFFFFF"/>
          <w:sz w:val="17"/>
          <w:szCs w:val="17"/>
        </w:rPr>
        <w:pict/>
      </w:r>
      <w:r w:rsidRPr="00D5494C">
        <w:rPr>
          <w:rFonts w:ascii="Verdana" w:hAnsi="Verdana"/>
          <w:color w:val="FFFFFF"/>
          <w:sz w:val="17"/>
          <w:szCs w:val="17"/>
        </w:rPr>
        <w:pict/>
      </w:r>
      <w:r w:rsidRPr="00D5494C">
        <w:rPr>
          <w:rFonts w:ascii="Verdana" w:hAnsi="Verdana"/>
          <w:color w:val="FFFFFF"/>
          <w:sz w:val="17"/>
          <w:szCs w:val="17"/>
        </w:rPr>
        <w:pict/>
      </w:r>
    </w:p>
    <w:sectPr w:rsidR="00AD7CFA" w:rsidSect="00D5494C"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4C"/>
    <w:rsid w:val="000B03B2"/>
    <w:rsid w:val="003D1080"/>
    <w:rsid w:val="00453343"/>
    <w:rsid w:val="005026BF"/>
    <w:rsid w:val="005A3DC8"/>
    <w:rsid w:val="0061174B"/>
    <w:rsid w:val="00620CD6"/>
    <w:rsid w:val="006456B3"/>
    <w:rsid w:val="006850D5"/>
    <w:rsid w:val="00780DC1"/>
    <w:rsid w:val="009303EA"/>
    <w:rsid w:val="009F59CD"/>
    <w:rsid w:val="00A52ABA"/>
    <w:rsid w:val="00AD7CFA"/>
    <w:rsid w:val="00B446CF"/>
    <w:rsid w:val="00B71ACD"/>
    <w:rsid w:val="00BB13AB"/>
    <w:rsid w:val="00C70303"/>
    <w:rsid w:val="00D5494C"/>
    <w:rsid w:val="00E07B7D"/>
    <w:rsid w:val="00ED2B1A"/>
    <w:rsid w:val="00FC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720" w:hanging="360"/>
    </w:pPr>
  </w:style>
  <w:style w:type="paragraph" w:styleId="ListBullet">
    <w:name w:val="List Bullet"/>
    <w:basedOn w:val="Normal"/>
    <w:pPr>
      <w:ind w:left="720" w:hanging="360"/>
    </w:pPr>
  </w:style>
  <w:style w:type="paragraph" w:styleId="ListBullet2">
    <w:name w:val="List Bullet 2"/>
    <w:basedOn w:val="Normal"/>
    <w:pPr>
      <w:ind w:left="1080" w:hanging="360"/>
    </w:pPr>
  </w:style>
  <w:style w:type="paragraph" w:styleId="ListNumber">
    <w:name w:val="List Number"/>
    <w:basedOn w:val="Normal"/>
    <w:pPr>
      <w:ind w:left="720" w:hanging="360"/>
    </w:pPr>
  </w:style>
  <w:style w:type="paragraph" w:styleId="Signature">
    <w:name w:val="Signature"/>
    <w:basedOn w:val="Normal"/>
    <w:pPr>
      <w:ind w:left="4320"/>
      <w:jc w:val="both"/>
    </w:pPr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style1">
    <w:name w:val="style1"/>
    <w:basedOn w:val="Normal"/>
    <w:rsid w:val="00D5494C"/>
    <w:pPr>
      <w:spacing w:before="100" w:beforeAutospacing="1" w:after="100" w:afterAutospacing="1"/>
    </w:pPr>
    <w:rPr>
      <w:color w:val="FFFFFF"/>
      <w:szCs w:val="24"/>
    </w:rPr>
  </w:style>
  <w:style w:type="paragraph" w:customStyle="1" w:styleId="style19">
    <w:name w:val="style19"/>
    <w:basedOn w:val="Normal"/>
    <w:rsid w:val="00D5494C"/>
    <w:pPr>
      <w:spacing w:before="100" w:beforeAutospacing="1" w:after="100" w:afterAutospacing="1"/>
    </w:pPr>
    <w:rPr>
      <w:b/>
      <w:bCs/>
      <w:szCs w:val="24"/>
    </w:rPr>
  </w:style>
  <w:style w:type="character" w:customStyle="1" w:styleId="style191">
    <w:name w:val="style191"/>
    <w:basedOn w:val="DefaultParagraphFont"/>
    <w:rsid w:val="00D5494C"/>
    <w:rPr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5494C"/>
    <w:rPr>
      <w:b/>
      <w:bCs/>
    </w:rPr>
  </w:style>
  <w:style w:type="paragraph" w:styleId="NormalWeb">
    <w:name w:val="Normal (Web)"/>
    <w:basedOn w:val="Normal"/>
    <w:uiPriority w:val="99"/>
    <w:unhideWhenUsed/>
    <w:rsid w:val="00D5494C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D5494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D5494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720" w:hanging="360"/>
    </w:pPr>
  </w:style>
  <w:style w:type="paragraph" w:styleId="ListBullet">
    <w:name w:val="List Bullet"/>
    <w:basedOn w:val="Normal"/>
    <w:pPr>
      <w:ind w:left="720" w:hanging="360"/>
    </w:pPr>
  </w:style>
  <w:style w:type="paragraph" w:styleId="ListBullet2">
    <w:name w:val="List Bullet 2"/>
    <w:basedOn w:val="Normal"/>
    <w:pPr>
      <w:ind w:left="1080" w:hanging="360"/>
    </w:pPr>
  </w:style>
  <w:style w:type="paragraph" w:styleId="ListNumber">
    <w:name w:val="List Number"/>
    <w:basedOn w:val="Normal"/>
    <w:pPr>
      <w:ind w:left="720" w:hanging="360"/>
    </w:pPr>
  </w:style>
  <w:style w:type="paragraph" w:styleId="Signature">
    <w:name w:val="Signature"/>
    <w:basedOn w:val="Normal"/>
    <w:pPr>
      <w:ind w:left="4320"/>
      <w:jc w:val="both"/>
    </w:pPr>
  </w:style>
  <w:style w:type="paragraph" w:styleId="Title">
    <w:name w:val="Title"/>
    <w:basedOn w:val="Normal"/>
    <w:next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style1">
    <w:name w:val="style1"/>
    <w:basedOn w:val="Normal"/>
    <w:rsid w:val="00D5494C"/>
    <w:pPr>
      <w:spacing w:before="100" w:beforeAutospacing="1" w:after="100" w:afterAutospacing="1"/>
    </w:pPr>
    <w:rPr>
      <w:color w:val="FFFFFF"/>
      <w:szCs w:val="24"/>
    </w:rPr>
  </w:style>
  <w:style w:type="paragraph" w:customStyle="1" w:styleId="style19">
    <w:name w:val="style19"/>
    <w:basedOn w:val="Normal"/>
    <w:rsid w:val="00D5494C"/>
    <w:pPr>
      <w:spacing w:before="100" w:beforeAutospacing="1" w:after="100" w:afterAutospacing="1"/>
    </w:pPr>
    <w:rPr>
      <w:b/>
      <w:bCs/>
      <w:szCs w:val="24"/>
    </w:rPr>
  </w:style>
  <w:style w:type="character" w:customStyle="1" w:styleId="style191">
    <w:name w:val="style191"/>
    <w:basedOn w:val="DefaultParagraphFont"/>
    <w:rsid w:val="00D5494C"/>
    <w:rPr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5494C"/>
    <w:rPr>
      <w:b/>
      <w:bCs/>
    </w:rPr>
  </w:style>
  <w:style w:type="paragraph" w:styleId="NormalWeb">
    <w:name w:val="Normal (Web)"/>
    <w:basedOn w:val="Normal"/>
    <w:uiPriority w:val="99"/>
    <w:unhideWhenUsed/>
    <w:rsid w:val="00D5494C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D5494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D549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0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5345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highered.org/state-system/staff-directory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khighered.org/copyright.s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khighered.org/disclaimer.s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khighered.org/site-map.s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richardson@osrhe.edu?Subject=Web%20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OSRHE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 Linda</dc:creator>
  <cp:lastModifiedBy>Mason, Linda</cp:lastModifiedBy>
  <cp:revision>1</cp:revision>
  <cp:lastPrinted>2010-06-09T21:32:00Z</cp:lastPrinted>
  <dcterms:created xsi:type="dcterms:W3CDTF">2014-01-29T17:57:00Z</dcterms:created>
  <dcterms:modified xsi:type="dcterms:W3CDTF">2014-01-29T18:00:00Z</dcterms:modified>
</cp:coreProperties>
</file>