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F5D12" w14:textId="6C87FD9C" w:rsidR="00C25A52" w:rsidRDefault="003D3642">
      <w:r>
        <w:rPr>
          <w:noProof/>
        </w:rPr>
        <w:drawing>
          <wp:inline distT="0" distB="0" distL="0" distR="0" wp14:anchorId="381940CF" wp14:editId="354299D0">
            <wp:extent cx="8524875" cy="61436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25A52" w:rsidSect="0079687B">
      <w:headerReference w:type="default" r:id="rId12"/>
      <w:footerReference w:type="default" r:id="rId13"/>
      <w:pgSz w:w="15840" w:h="12240" w:orient="landscape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C4596" w14:textId="77777777" w:rsidR="005711F8" w:rsidRDefault="005711F8" w:rsidP="00D46FA0">
      <w:pPr>
        <w:spacing w:after="0" w:line="240" w:lineRule="auto"/>
      </w:pPr>
      <w:r>
        <w:separator/>
      </w:r>
    </w:p>
  </w:endnote>
  <w:endnote w:type="continuationSeparator" w:id="0">
    <w:p w14:paraId="3078B3B6" w14:textId="77777777" w:rsidR="005711F8" w:rsidRDefault="005711F8" w:rsidP="00D4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2014">
    <w:panose1 w:val="020B0504020202020204"/>
    <w:charset w:val="00"/>
    <w:family w:val="swiss"/>
    <w:notTrueType/>
    <w:pitch w:val="variable"/>
    <w:sig w:usb0="A00002F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4F305" w14:textId="0BC5906F" w:rsidR="00D46FA0" w:rsidRPr="0079687B" w:rsidRDefault="00D46FA0">
    <w:pPr>
      <w:pStyle w:val="Footer"/>
      <w:rPr>
        <w:rFonts w:ascii="Arial" w:hAnsi="Arial" w:cs="Arial"/>
        <w:sz w:val="18"/>
        <w:szCs w:val="20"/>
      </w:rPr>
    </w:pPr>
    <w:r w:rsidRPr="0079687B">
      <w:rPr>
        <w:rFonts w:ascii="Arial" w:hAnsi="Arial" w:cs="Arial"/>
        <w:sz w:val="18"/>
        <w:szCs w:val="20"/>
      </w:rPr>
      <w:t xml:space="preserve">Version </w:t>
    </w:r>
    <w:r w:rsidR="0079687B">
      <w:rPr>
        <w:rFonts w:ascii="Arial" w:hAnsi="Arial" w:cs="Arial"/>
        <w:sz w:val="18"/>
        <w:szCs w:val="20"/>
      </w:rPr>
      <w:t>2</w:t>
    </w:r>
    <w:r w:rsidR="00751C79" w:rsidRPr="0079687B">
      <w:rPr>
        <w:rFonts w:ascii="Arial" w:hAnsi="Arial" w:cs="Arial"/>
        <w:sz w:val="18"/>
        <w:szCs w:val="20"/>
      </w:rPr>
      <w:br/>
    </w:r>
    <w:r w:rsidR="0079687B">
      <w:rPr>
        <w:rFonts w:ascii="Arial" w:hAnsi="Arial" w:cs="Arial"/>
        <w:sz w:val="18"/>
        <w:szCs w:val="20"/>
      </w:rPr>
      <w:t>May 22,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C889B" w14:textId="77777777" w:rsidR="005711F8" w:rsidRDefault="005711F8" w:rsidP="00D46FA0">
      <w:pPr>
        <w:spacing w:after="0" w:line="240" w:lineRule="auto"/>
      </w:pPr>
      <w:r>
        <w:separator/>
      </w:r>
    </w:p>
  </w:footnote>
  <w:footnote w:type="continuationSeparator" w:id="0">
    <w:p w14:paraId="63E5102E" w14:textId="77777777" w:rsidR="005711F8" w:rsidRDefault="005711F8" w:rsidP="00D46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E78BB" w14:textId="10B8C44F" w:rsidR="00D46FA0" w:rsidRPr="0079687B" w:rsidRDefault="0079687B">
    <w:pPr>
      <w:pStyle w:val="Header"/>
      <w:rPr>
        <w:rFonts w:ascii="Arial" w:hAnsi="Arial" w:cs="Arial"/>
        <w:sz w:val="16"/>
        <w:szCs w:val="16"/>
      </w:rPr>
    </w:pPr>
    <w:r w:rsidRPr="00B23C0C">
      <w:rPr>
        <w:noProof/>
      </w:rPr>
      <w:drawing>
        <wp:inline distT="0" distB="0" distL="0" distR="0" wp14:anchorId="64AF2360" wp14:editId="6116325B">
          <wp:extent cx="1181100" cy="787400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966F0E18-EB3F-0945-BE6C-827EC0E908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966F0E18-EB3F-0945-BE6C-827EC0E908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87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6FA0" w:rsidRPr="0079687B">
      <w:rPr>
        <w:rFonts w:ascii="DIN 2014" w:hAnsi="DIN 2014"/>
        <w:b/>
        <w:bCs/>
        <w:sz w:val="32"/>
        <w:szCs w:val="32"/>
      </w:rPr>
      <w:ptab w:relativeTo="margin" w:alignment="center" w:leader="none"/>
    </w:r>
    <w:r w:rsidRPr="0079687B">
      <w:rPr>
        <w:rFonts w:ascii="DIN 2014" w:hAnsi="DIN 2014"/>
        <w:b/>
        <w:bCs/>
        <w:sz w:val="32"/>
        <w:szCs w:val="32"/>
      </w:rPr>
      <w:t>NC-</w:t>
    </w:r>
    <w:r w:rsidR="00D46FA0" w:rsidRPr="0079687B">
      <w:rPr>
        <w:rFonts w:ascii="DIN 2014" w:hAnsi="DIN 2014"/>
        <w:b/>
        <w:bCs/>
        <w:sz w:val="32"/>
        <w:szCs w:val="32"/>
      </w:rPr>
      <w:t>SARA Manual Revision Cycle</w:t>
    </w:r>
    <w:r w:rsidR="00D46FA0" w:rsidRPr="00D46FA0">
      <w:rPr>
        <w:b/>
        <w:bCs/>
        <w:sz w:val="32"/>
        <w:szCs w:val="32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42"/>
    <w:rsid w:val="00001C36"/>
    <w:rsid w:val="0011180D"/>
    <w:rsid w:val="002E7D8C"/>
    <w:rsid w:val="003D3642"/>
    <w:rsid w:val="005711F8"/>
    <w:rsid w:val="00663E91"/>
    <w:rsid w:val="00751C79"/>
    <w:rsid w:val="007859A8"/>
    <w:rsid w:val="0079687B"/>
    <w:rsid w:val="00A1026B"/>
    <w:rsid w:val="00BF3554"/>
    <w:rsid w:val="00C25A52"/>
    <w:rsid w:val="00D46FA0"/>
    <w:rsid w:val="00E41E1A"/>
    <w:rsid w:val="00ED22F4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9A2D"/>
  <w15:chartTrackingRefBased/>
  <w15:docId w15:val="{6387E917-4031-4641-BD19-23CC7D2E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A0"/>
  </w:style>
  <w:style w:type="paragraph" w:styleId="Footer">
    <w:name w:val="footer"/>
    <w:basedOn w:val="Normal"/>
    <w:link w:val="FooterChar"/>
    <w:uiPriority w:val="99"/>
    <w:unhideWhenUsed/>
    <w:rsid w:val="00D4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A0"/>
  </w:style>
  <w:style w:type="character" w:styleId="CommentReference">
    <w:name w:val="annotation reference"/>
    <w:basedOn w:val="DefaultParagraphFont"/>
    <w:uiPriority w:val="99"/>
    <w:semiHidden/>
    <w:unhideWhenUsed/>
    <w:rsid w:val="002E7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94FE34-C9CC-41F7-80FC-04EEB7880B7A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3BA2CFC-B1F2-43B7-BBAD-0D6397C0D1D4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Jan: Legal Review &amp;</a:t>
          </a:r>
        </a:p>
        <a:p>
          <a:r>
            <a:rPr lang="en-US" sz="1000">
              <a:solidFill>
                <a:schemeClr val="bg1"/>
              </a:solidFill>
            </a:rPr>
            <a:t> NC-SARA Edits</a:t>
          </a:r>
        </a:p>
      </dgm:t>
    </dgm:pt>
    <dgm:pt modelId="{28518B9D-E7D7-4C29-A135-2889122A6492}" type="parTrans" cxnId="{DCF29143-A495-49B8-83CC-E63D9C79EB0A}">
      <dgm:prSet/>
      <dgm:spPr/>
      <dgm:t>
        <a:bodyPr/>
        <a:lstStyle/>
        <a:p>
          <a:endParaRPr lang="en-US"/>
        </a:p>
      </dgm:t>
    </dgm:pt>
    <dgm:pt modelId="{C6DA85E5-F79E-4B1A-BDC4-765E64517DBF}" type="sibTrans" cxnId="{DCF29143-A495-49B8-83CC-E63D9C79EB0A}">
      <dgm:prSet/>
      <dgm:spPr/>
      <dgm:t>
        <a:bodyPr/>
        <a:lstStyle/>
        <a:p>
          <a:endParaRPr lang="en-US"/>
        </a:p>
      </dgm:t>
    </dgm:pt>
    <dgm:pt modelId="{93D689E1-C0EB-4746-9DB9-55324C797806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Feb: Compacts Review &amp; NC-SARA Edits</a:t>
          </a:r>
        </a:p>
      </dgm:t>
    </dgm:pt>
    <dgm:pt modelId="{42952A79-3206-461C-AAAA-C2C98227D2B1}" type="parTrans" cxnId="{D4489053-9D6C-435D-93B6-0D59F86F87B3}">
      <dgm:prSet/>
      <dgm:spPr/>
      <dgm:t>
        <a:bodyPr/>
        <a:lstStyle/>
        <a:p>
          <a:endParaRPr lang="en-US"/>
        </a:p>
      </dgm:t>
    </dgm:pt>
    <dgm:pt modelId="{8F30AF07-A501-4AC8-A7DF-676FA5607E33}" type="sibTrans" cxnId="{D4489053-9D6C-435D-93B6-0D59F86F87B3}">
      <dgm:prSet/>
      <dgm:spPr/>
      <dgm:t>
        <a:bodyPr/>
        <a:lstStyle/>
        <a:p>
          <a:endParaRPr lang="en-US"/>
        </a:p>
      </dgm:t>
    </dgm:pt>
    <dgm:pt modelId="{89E1CD83-A4F1-441D-9B4F-252F5CB1B131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Mar: States Review, Feedback to Compacts  &amp; NC-SARA Edits</a:t>
          </a:r>
        </a:p>
      </dgm:t>
    </dgm:pt>
    <dgm:pt modelId="{00020D09-69EA-4207-9637-42721DABC313}" type="parTrans" cxnId="{F6DAB10C-10CB-400C-8A62-57DB6C9CA608}">
      <dgm:prSet/>
      <dgm:spPr/>
      <dgm:t>
        <a:bodyPr/>
        <a:lstStyle/>
        <a:p>
          <a:endParaRPr lang="en-US"/>
        </a:p>
      </dgm:t>
    </dgm:pt>
    <dgm:pt modelId="{E99C3A26-17E5-4AC2-8D40-EFA3C96A6061}" type="sibTrans" cxnId="{F6DAB10C-10CB-400C-8A62-57DB6C9CA608}">
      <dgm:prSet/>
      <dgm:spPr/>
      <dgm:t>
        <a:bodyPr/>
        <a:lstStyle/>
        <a:p>
          <a:endParaRPr lang="en-US"/>
        </a:p>
      </dgm:t>
    </dgm:pt>
    <dgm:pt modelId="{CD714BB9-C2DB-4656-B473-FB59166B1D62}">
      <dgm:prSet phldrT="[Text]" custT="1"/>
      <dgm:spPr/>
      <dgm:t>
        <a:bodyPr/>
        <a:lstStyle/>
        <a:p>
          <a:r>
            <a:rPr lang="en-US" sz="1000"/>
            <a:t>Apr: NC-SARA Board Review</a:t>
          </a:r>
        </a:p>
      </dgm:t>
    </dgm:pt>
    <dgm:pt modelId="{2CE782A3-C72B-4DA5-96DF-13B8FD607F1C}" type="parTrans" cxnId="{E8996189-9E05-4469-89E7-E76307C4A8DB}">
      <dgm:prSet/>
      <dgm:spPr/>
      <dgm:t>
        <a:bodyPr/>
        <a:lstStyle/>
        <a:p>
          <a:endParaRPr lang="en-US"/>
        </a:p>
      </dgm:t>
    </dgm:pt>
    <dgm:pt modelId="{0750E5C8-837E-4496-B441-26D78BC7E4E5}" type="sibTrans" cxnId="{E8996189-9E05-4469-89E7-E76307C4A8DB}">
      <dgm:prSet/>
      <dgm:spPr/>
      <dgm:t>
        <a:bodyPr/>
        <a:lstStyle/>
        <a:p>
          <a:endParaRPr lang="en-US"/>
        </a:p>
      </dgm:t>
    </dgm:pt>
    <dgm:pt modelId="{EC60459B-D230-4C23-83DD-31EED6E6681B}">
      <dgm:prSet phldrT="[Text]" custT="1"/>
      <dgm:spPr/>
      <dgm:t>
        <a:bodyPr/>
        <a:lstStyle/>
        <a:p>
          <a:r>
            <a:rPr lang="en-US" sz="1000"/>
            <a:t>May: NC-SARA Board Meeting / Input from institutions to SPEs --&gt; SPEs to Compacts --&gt; Compacts to </a:t>
          </a:r>
          <a:r>
            <a:rPr lang="en-US" sz="1000">
              <a:solidFill>
                <a:schemeClr val="bg1"/>
              </a:solidFill>
            </a:rPr>
            <a:t>NC-SARA</a:t>
          </a:r>
        </a:p>
      </dgm:t>
    </dgm:pt>
    <dgm:pt modelId="{0780AD2A-1F65-41D5-BD10-D24556C3778B}" type="parTrans" cxnId="{BE4C4400-12AA-435E-8D9E-27DAD2DA4A2F}">
      <dgm:prSet/>
      <dgm:spPr/>
      <dgm:t>
        <a:bodyPr/>
        <a:lstStyle/>
        <a:p>
          <a:endParaRPr lang="en-US"/>
        </a:p>
      </dgm:t>
    </dgm:pt>
    <dgm:pt modelId="{CC2D5670-8022-4BB0-8FEB-774DB77DE63B}" type="sibTrans" cxnId="{BE4C4400-12AA-435E-8D9E-27DAD2DA4A2F}">
      <dgm:prSet/>
      <dgm:spPr/>
      <dgm:t>
        <a:bodyPr/>
        <a:lstStyle/>
        <a:p>
          <a:endParaRPr lang="en-US"/>
        </a:p>
      </dgm:t>
    </dgm:pt>
    <dgm:pt modelId="{FC7AB5CF-93F9-4641-8B52-E6BC11850AA7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Jun: Deadline for Items considered for Fall Meeting</a:t>
          </a:r>
          <a:r>
            <a:rPr lang="en-US" sz="1000">
              <a:solidFill>
                <a:srgbClr val="FF0000"/>
              </a:solidFill>
            </a:rPr>
            <a:t>: </a:t>
          </a:r>
          <a:r>
            <a:rPr lang="en-US" sz="1000"/>
            <a:t>Input from institutions to SPEs --&gt; SPEs to Compacts --&gt; Compacts </a:t>
          </a:r>
          <a:r>
            <a:rPr lang="en-US" sz="1000">
              <a:solidFill>
                <a:schemeClr val="bg1"/>
              </a:solidFill>
            </a:rPr>
            <a:t>to NC-SARA/NC-SARA Staff compiles first draft</a:t>
          </a:r>
        </a:p>
      </dgm:t>
    </dgm:pt>
    <dgm:pt modelId="{B674FE26-B735-4CA5-8FD2-A7D2B521F457}" type="parTrans" cxnId="{FA62CAC8-D073-49FB-82A8-28EB470132FF}">
      <dgm:prSet/>
      <dgm:spPr/>
      <dgm:t>
        <a:bodyPr/>
        <a:lstStyle/>
        <a:p>
          <a:endParaRPr lang="en-US"/>
        </a:p>
      </dgm:t>
    </dgm:pt>
    <dgm:pt modelId="{32811223-1E8E-4B10-8D01-AD0DC2FA2982}" type="sibTrans" cxnId="{FA62CAC8-D073-49FB-82A8-28EB470132FF}">
      <dgm:prSet/>
      <dgm:spPr/>
      <dgm:t>
        <a:bodyPr/>
        <a:lstStyle/>
        <a:p>
          <a:endParaRPr lang="en-US"/>
        </a:p>
      </dgm:t>
    </dgm:pt>
    <dgm:pt modelId="{F1A1004E-A5F0-4D25-BF86-640C4FF53ED2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Jul: Legal Review &amp; NC-SARA Edits</a:t>
          </a:r>
        </a:p>
      </dgm:t>
    </dgm:pt>
    <dgm:pt modelId="{94456254-33BC-4A58-A6D6-073A0492C7E8}" type="parTrans" cxnId="{7EF3EDB5-E9EF-4A04-BC06-A01F921C247F}">
      <dgm:prSet/>
      <dgm:spPr/>
      <dgm:t>
        <a:bodyPr/>
        <a:lstStyle/>
        <a:p>
          <a:endParaRPr lang="en-US"/>
        </a:p>
      </dgm:t>
    </dgm:pt>
    <dgm:pt modelId="{35A905F9-8E8D-4B29-A5D7-B570DC03CDAC}" type="sibTrans" cxnId="{7EF3EDB5-E9EF-4A04-BC06-A01F921C247F}">
      <dgm:prSet/>
      <dgm:spPr/>
      <dgm:t>
        <a:bodyPr/>
        <a:lstStyle/>
        <a:p>
          <a:endParaRPr lang="en-US"/>
        </a:p>
      </dgm:t>
    </dgm:pt>
    <dgm:pt modelId="{3342FF3E-FF1E-4BC1-B146-AE0414F1C9B8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Aug: Compacts Review &amp; NC-SARA Edits</a:t>
          </a:r>
        </a:p>
      </dgm:t>
    </dgm:pt>
    <dgm:pt modelId="{EC0E84FB-A21A-4448-9A22-451D99D92112}" type="parTrans" cxnId="{33825709-8D7C-42A4-8E5C-D9A04E49FA9D}">
      <dgm:prSet/>
      <dgm:spPr/>
      <dgm:t>
        <a:bodyPr/>
        <a:lstStyle/>
        <a:p>
          <a:endParaRPr lang="en-US"/>
        </a:p>
      </dgm:t>
    </dgm:pt>
    <dgm:pt modelId="{2C94AF4F-42A9-4D95-999D-7AE392D88DF0}" type="sibTrans" cxnId="{33825709-8D7C-42A4-8E5C-D9A04E49FA9D}">
      <dgm:prSet/>
      <dgm:spPr/>
      <dgm:t>
        <a:bodyPr/>
        <a:lstStyle/>
        <a:p>
          <a:endParaRPr lang="en-US"/>
        </a:p>
      </dgm:t>
    </dgm:pt>
    <dgm:pt modelId="{0BCC5841-20A0-479F-9E35-F6F8DF8FD05D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Sep : States Review, Feedback to Compacts &amp; NC-SARA Edits</a:t>
          </a:r>
        </a:p>
      </dgm:t>
    </dgm:pt>
    <dgm:pt modelId="{8F16A68D-A53B-4E90-A395-B5E06791CC49}" type="parTrans" cxnId="{ED6A6527-F4DE-453C-ADF8-086596B13644}">
      <dgm:prSet/>
      <dgm:spPr/>
      <dgm:t>
        <a:bodyPr/>
        <a:lstStyle/>
        <a:p>
          <a:endParaRPr lang="en-US"/>
        </a:p>
      </dgm:t>
    </dgm:pt>
    <dgm:pt modelId="{FC711785-49D5-44FA-B3AC-9C7B5FCCE557}" type="sibTrans" cxnId="{ED6A6527-F4DE-453C-ADF8-086596B13644}">
      <dgm:prSet/>
      <dgm:spPr/>
      <dgm:t>
        <a:bodyPr/>
        <a:lstStyle/>
        <a:p>
          <a:endParaRPr lang="en-US"/>
        </a:p>
      </dgm:t>
    </dgm:pt>
    <dgm:pt modelId="{FC21F889-CA9A-43B7-82DD-C87EEC085E9C}">
      <dgm:prSet phldrT="[Text]" custT="1"/>
      <dgm:spPr/>
      <dgm:t>
        <a:bodyPr/>
        <a:lstStyle/>
        <a:p>
          <a:r>
            <a:rPr lang="en-US" sz="1000"/>
            <a:t>Oct: NC-SARA Board Review</a:t>
          </a:r>
        </a:p>
      </dgm:t>
    </dgm:pt>
    <dgm:pt modelId="{D8E17411-90DC-4B55-B644-F0EA8A47BE02}" type="parTrans" cxnId="{AFFA496A-191F-4A44-BCDC-A978225D8FB7}">
      <dgm:prSet/>
      <dgm:spPr/>
      <dgm:t>
        <a:bodyPr/>
        <a:lstStyle/>
        <a:p>
          <a:endParaRPr lang="en-US"/>
        </a:p>
      </dgm:t>
    </dgm:pt>
    <dgm:pt modelId="{F2F141C5-460E-4D53-B4F5-438C0FEBBA1F}" type="sibTrans" cxnId="{AFFA496A-191F-4A44-BCDC-A978225D8FB7}">
      <dgm:prSet/>
      <dgm:spPr/>
      <dgm:t>
        <a:bodyPr/>
        <a:lstStyle/>
        <a:p>
          <a:endParaRPr lang="en-US"/>
        </a:p>
      </dgm:t>
    </dgm:pt>
    <dgm:pt modelId="{F7A816D7-E130-47D6-8D2C-A8F6393DC76A}">
      <dgm:prSet phldrT="[Text]" custT="1"/>
      <dgm:spPr/>
      <dgm:t>
        <a:bodyPr/>
        <a:lstStyle/>
        <a:p>
          <a:r>
            <a:rPr lang="en-US" sz="1000"/>
            <a:t>Nov: NC-SARA Board Meeting / Input from institutions to SPEs --&gt; SPEs to </a:t>
          </a:r>
          <a:r>
            <a:rPr lang="en-US" sz="1000">
              <a:solidFill>
                <a:schemeClr val="bg1"/>
              </a:solidFill>
            </a:rPr>
            <a:t>Compacts --&gt; Compacts to NC-SARA</a:t>
          </a:r>
        </a:p>
      </dgm:t>
    </dgm:pt>
    <dgm:pt modelId="{DD569582-A3F1-407E-9EFF-369E5D851BF3}" type="parTrans" cxnId="{CE704794-A466-4C10-B49A-48A7BF477136}">
      <dgm:prSet/>
      <dgm:spPr/>
      <dgm:t>
        <a:bodyPr/>
        <a:lstStyle/>
        <a:p>
          <a:endParaRPr lang="en-US"/>
        </a:p>
      </dgm:t>
    </dgm:pt>
    <dgm:pt modelId="{E2BFF7E8-415A-4C27-A87B-18F41E710E95}" type="sibTrans" cxnId="{CE704794-A466-4C10-B49A-48A7BF477136}">
      <dgm:prSet/>
      <dgm:spPr/>
      <dgm:t>
        <a:bodyPr/>
        <a:lstStyle/>
        <a:p>
          <a:endParaRPr lang="en-US"/>
        </a:p>
      </dgm:t>
    </dgm:pt>
    <dgm:pt modelId="{DCC36020-7AA6-4F7B-8F13-21064C556649}">
      <dgm:prSet phldrT="[Text]" custT="1"/>
      <dgm:spPr/>
      <dgm:t>
        <a:bodyPr/>
        <a:lstStyle/>
        <a:p>
          <a:r>
            <a:rPr lang="en-US" sz="1000">
              <a:solidFill>
                <a:schemeClr val="bg1"/>
              </a:solidFill>
            </a:rPr>
            <a:t>Dec: Deadline for Items considered for Spring Meeting Input from institutions to SPEs --&gt; SPEs to Compacts --&gt; Compacts to NC-SARA/NC-SARA Staff compiles first draft</a:t>
          </a:r>
        </a:p>
      </dgm:t>
    </dgm:pt>
    <dgm:pt modelId="{EE16970D-BD1D-4285-936D-6CAEC833C9D6}" type="parTrans" cxnId="{973BC0F3-891A-4BF9-8516-002B5A27DC4D}">
      <dgm:prSet/>
      <dgm:spPr/>
      <dgm:t>
        <a:bodyPr/>
        <a:lstStyle/>
        <a:p>
          <a:endParaRPr lang="en-US"/>
        </a:p>
      </dgm:t>
    </dgm:pt>
    <dgm:pt modelId="{001F941C-22EB-48D8-B04F-62F4A15325BE}" type="sibTrans" cxnId="{973BC0F3-891A-4BF9-8516-002B5A27DC4D}">
      <dgm:prSet/>
      <dgm:spPr/>
      <dgm:t>
        <a:bodyPr/>
        <a:lstStyle/>
        <a:p>
          <a:endParaRPr lang="en-US"/>
        </a:p>
      </dgm:t>
    </dgm:pt>
    <dgm:pt modelId="{052C497B-9431-4CB5-907A-66AA04870442}" type="pres">
      <dgm:prSet presAssocID="{CC94FE34-C9CC-41F7-80FC-04EEB7880B7A}" presName="Name0" presStyleCnt="0">
        <dgm:presLayoutVars>
          <dgm:dir/>
          <dgm:resizeHandles val="exact"/>
        </dgm:presLayoutVars>
      </dgm:prSet>
      <dgm:spPr/>
    </dgm:pt>
    <dgm:pt modelId="{6181A288-AD67-40F1-9D7C-898A8D29B22A}" type="pres">
      <dgm:prSet presAssocID="{CC94FE34-C9CC-41F7-80FC-04EEB7880B7A}" presName="cycle" presStyleCnt="0"/>
      <dgm:spPr/>
    </dgm:pt>
    <dgm:pt modelId="{474F5322-A6D4-4944-9D7D-510B29A106DF}" type="pres">
      <dgm:prSet presAssocID="{83BA2CFC-B1F2-43B7-BBAD-0D6397C0D1D4}" presName="nodeFirstNode" presStyleLbl="node1" presStyleIdx="0" presStyleCnt="12" custScaleX="114229" custScaleY="115897" custRadScaleRad="99303" custRadScaleInc="9402">
        <dgm:presLayoutVars>
          <dgm:bulletEnabled val="1"/>
        </dgm:presLayoutVars>
      </dgm:prSet>
      <dgm:spPr/>
    </dgm:pt>
    <dgm:pt modelId="{EFC5EE62-BDC2-4345-91B1-A67BE0C73F2D}" type="pres">
      <dgm:prSet presAssocID="{C6DA85E5-F79E-4B1A-BDC4-765E64517DBF}" presName="sibTransFirstNode" presStyleLbl="bgShp" presStyleIdx="0" presStyleCnt="1"/>
      <dgm:spPr/>
    </dgm:pt>
    <dgm:pt modelId="{71D90BBA-414A-4B64-94F9-CBF6DC1A624F}" type="pres">
      <dgm:prSet presAssocID="{93D689E1-C0EB-4746-9DB9-55324C797806}" presName="nodeFollowingNodes" presStyleLbl="node1" presStyleIdx="1" presStyleCnt="12" custRadScaleRad="105053" custRadScaleInc="27766">
        <dgm:presLayoutVars>
          <dgm:bulletEnabled val="1"/>
        </dgm:presLayoutVars>
      </dgm:prSet>
      <dgm:spPr/>
    </dgm:pt>
    <dgm:pt modelId="{82F8B614-1456-49BD-9ECA-B92CEF35B84E}" type="pres">
      <dgm:prSet presAssocID="{89E1CD83-A4F1-441D-9B4F-252F5CB1B131}" presName="nodeFollowingNodes" presStyleLbl="node1" presStyleIdx="2" presStyleCnt="12" custScaleX="125003" custScaleY="121169">
        <dgm:presLayoutVars>
          <dgm:bulletEnabled val="1"/>
        </dgm:presLayoutVars>
      </dgm:prSet>
      <dgm:spPr/>
    </dgm:pt>
    <dgm:pt modelId="{1FA11231-9842-412A-9CA9-5F3F6394EF8D}" type="pres">
      <dgm:prSet presAssocID="{CD714BB9-C2DB-4656-B473-FB59166B1D62}" presName="nodeFollowingNodes" presStyleLbl="node1" presStyleIdx="3" presStyleCnt="12" custScaleX="127375" custScaleY="130284" custRadScaleRad="99096" custRadScaleInc="-10873">
        <dgm:presLayoutVars>
          <dgm:bulletEnabled val="1"/>
        </dgm:presLayoutVars>
      </dgm:prSet>
      <dgm:spPr/>
    </dgm:pt>
    <dgm:pt modelId="{9600256B-49B7-4163-BD41-65C8A9D83637}" type="pres">
      <dgm:prSet presAssocID="{EC60459B-D230-4C23-83DD-31EED6E6681B}" presName="nodeFollowingNodes" presStyleLbl="node1" presStyleIdx="4" presStyleCnt="12" custScaleX="128935" custScaleY="139399" custRadScaleRad="104240" custRadScaleInc="-20227">
        <dgm:presLayoutVars>
          <dgm:bulletEnabled val="1"/>
        </dgm:presLayoutVars>
      </dgm:prSet>
      <dgm:spPr/>
    </dgm:pt>
    <dgm:pt modelId="{E512B86D-8CBD-4C69-B9EC-66A8B0F7BF39}" type="pres">
      <dgm:prSet presAssocID="{FC7AB5CF-93F9-4641-8B52-E6BC11850AA7}" presName="nodeFollowingNodes" presStyleLbl="node1" presStyleIdx="5" presStyleCnt="12" custScaleX="134068" custScaleY="134926" custRadScaleRad="111246" custRadScaleInc="-36126">
        <dgm:presLayoutVars>
          <dgm:bulletEnabled val="1"/>
        </dgm:presLayoutVars>
      </dgm:prSet>
      <dgm:spPr/>
    </dgm:pt>
    <dgm:pt modelId="{ABD3F88E-8E7E-4018-AAB3-82495A8A3546}" type="pres">
      <dgm:prSet presAssocID="{F1A1004E-A5F0-4D25-BF86-640C4FF53ED2}" presName="nodeFollowingNodes" presStyleLbl="node1" presStyleIdx="6" presStyleCnt="12" custScaleX="114281" custRadScaleRad="99337" custRadScaleInc="-10846">
        <dgm:presLayoutVars>
          <dgm:bulletEnabled val="1"/>
        </dgm:presLayoutVars>
      </dgm:prSet>
      <dgm:spPr/>
    </dgm:pt>
    <dgm:pt modelId="{B890F7D8-6B9B-409C-A723-292B083B3450}" type="pres">
      <dgm:prSet presAssocID="{3342FF3E-FF1E-4BC1-B146-AE0414F1C9B8}" presName="nodeFollowingNodes" presStyleLbl="node1" presStyleIdx="7" presStyleCnt="12" custScaleX="104438" custScaleY="115641">
        <dgm:presLayoutVars>
          <dgm:bulletEnabled val="1"/>
        </dgm:presLayoutVars>
      </dgm:prSet>
      <dgm:spPr/>
    </dgm:pt>
    <dgm:pt modelId="{984B10FF-5C76-4684-98EF-611DFCBAB38D}" type="pres">
      <dgm:prSet presAssocID="{0BCC5841-20A0-479F-9E35-F6F8DF8FD05D}" presName="nodeFollowingNodes" presStyleLbl="node1" presStyleIdx="8" presStyleCnt="12" custScaleX="128782" custScaleY="112868">
        <dgm:presLayoutVars>
          <dgm:bulletEnabled val="1"/>
        </dgm:presLayoutVars>
      </dgm:prSet>
      <dgm:spPr/>
    </dgm:pt>
    <dgm:pt modelId="{0311358D-84EE-4144-8362-013049AD0EBF}" type="pres">
      <dgm:prSet presAssocID="{FC21F889-CA9A-43B7-82DD-C87EEC085E9C}" presName="nodeFollowingNodes" presStyleLbl="node1" presStyleIdx="9" presStyleCnt="12" custScaleX="127480" custScaleY="121438" custRadScaleRad="98368" custRadScaleInc="-9491">
        <dgm:presLayoutVars>
          <dgm:bulletEnabled val="1"/>
        </dgm:presLayoutVars>
      </dgm:prSet>
      <dgm:spPr/>
    </dgm:pt>
    <dgm:pt modelId="{EBE46CBB-AECE-419F-B444-10BB9F2A207E}" type="pres">
      <dgm:prSet presAssocID="{F7A816D7-E130-47D6-8D2C-A8F6393DC76A}" presName="nodeFollowingNodes" presStyleLbl="node1" presStyleIdx="10" presStyleCnt="12" custScaleX="131069" custScaleY="144138" custRadScaleRad="100714" custRadScaleInc="-22415">
        <dgm:presLayoutVars>
          <dgm:bulletEnabled val="1"/>
        </dgm:presLayoutVars>
      </dgm:prSet>
      <dgm:spPr/>
    </dgm:pt>
    <dgm:pt modelId="{37916B90-489F-4E39-A8E2-57D1B463CAD9}" type="pres">
      <dgm:prSet presAssocID="{DCC36020-7AA6-4F7B-8F13-21064C556649}" presName="nodeFollowingNodes" presStyleLbl="node1" presStyleIdx="11" presStyleCnt="12" custScaleX="128001" custScaleY="169861" custRadScaleRad="104908" custRadScaleInc="-22843">
        <dgm:presLayoutVars>
          <dgm:bulletEnabled val="1"/>
        </dgm:presLayoutVars>
      </dgm:prSet>
      <dgm:spPr/>
    </dgm:pt>
  </dgm:ptLst>
  <dgm:cxnLst>
    <dgm:cxn modelId="{BE4C4400-12AA-435E-8D9E-27DAD2DA4A2F}" srcId="{CC94FE34-C9CC-41F7-80FC-04EEB7880B7A}" destId="{EC60459B-D230-4C23-83DD-31EED6E6681B}" srcOrd="4" destOrd="0" parTransId="{0780AD2A-1F65-41D5-BD10-D24556C3778B}" sibTransId="{CC2D5670-8022-4BB0-8FEB-774DB77DE63B}"/>
    <dgm:cxn modelId="{33825709-8D7C-42A4-8E5C-D9A04E49FA9D}" srcId="{CC94FE34-C9CC-41F7-80FC-04EEB7880B7A}" destId="{3342FF3E-FF1E-4BC1-B146-AE0414F1C9B8}" srcOrd="7" destOrd="0" parTransId="{EC0E84FB-A21A-4448-9A22-451D99D92112}" sibTransId="{2C94AF4F-42A9-4D95-999D-7AE392D88DF0}"/>
    <dgm:cxn modelId="{F6DAB10C-10CB-400C-8A62-57DB6C9CA608}" srcId="{CC94FE34-C9CC-41F7-80FC-04EEB7880B7A}" destId="{89E1CD83-A4F1-441D-9B4F-252F5CB1B131}" srcOrd="2" destOrd="0" parTransId="{00020D09-69EA-4207-9637-42721DABC313}" sibTransId="{E99C3A26-17E5-4AC2-8D40-EFA3C96A6061}"/>
    <dgm:cxn modelId="{ED6A6527-F4DE-453C-ADF8-086596B13644}" srcId="{CC94FE34-C9CC-41F7-80FC-04EEB7880B7A}" destId="{0BCC5841-20A0-479F-9E35-F6F8DF8FD05D}" srcOrd="8" destOrd="0" parTransId="{8F16A68D-A53B-4E90-A395-B5E06791CC49}" sibTransId="{FC711785-49D5-44FA-B3AC-9C7B5FCCE557}"/>
    <dgm:cxn modelId="{62975E28-3981-415E-8882-25AAE022A088}" type="presOf" srcId="{F7A816D7-E130-47D6-8D2C-A8F6393DC76A}" destId="{EBE46CBB-AECE-419F-B444-10BB9F2A207E}" srcOrd="0" destOrd="0" presId="urn:microsoft.com/office/officeart/2005/8/layout/cycle3"/>
    <dgm:cxn modelId="{0034043D-2B44-4D27-9D64-0F3F4E323171}" type="presOf" srcId="{DCC36020-7AA6-4F7B-8F13-21064C556649}" destId="{37916B90-489F-4E39-A8E2-57D1B463CAD9}" srcOrd="0" destOrd="0" presId="urn:microsoft.com/office/officeart/2005/8/layout/cycle3"/>
    <dgm:cxn modelId="{0927713E-1FA1-4FBF-89E1-B4E0069A95A0}" type="presOf" srcId="{83BA2CFC-B1F2-43B7-BBAD-0D6397C0D1D4}" destId="{474F5322-A6D4-4944-9D7D-510B29A106DF}" srcOrd="0" destOrd="0" presId="urn:microsoft.com/office/officeart/2005/8/layout/cycle3"/>
    <dgm:cxn modelId="{DCF29143-A495-49B8-83CC-E63D9C79EB0A}" srcId="{CC94FE34-C9CC-41F7-80FC-04EEB7880B7A}" destId="{83BA2CFC-B1F2-43B7-BBAD-0D6397C0D1D4}" srcOrd="0" destOrd="0" parTransId="{28518B9D-E7D7-4C29-A135-2889122A6492}" sibTransId="{C6DA85E5-F79E-4B1A-BDC4-765E64517DBF}"/>
    <dgm:cxn modelId="{DD43FB45-D7E7-4676-9170-E80862E43188}" type="presOf" srcId="{F1A1004E-A5F0-4D25-BF86-640C4FF53ED2}" destId="{ABD3F88E-8E7E-4018-AAB3-82495A8A3546}" srcOrd="0" destOrd="0" presId="urn:microsoft.com/office/officeart/2005/8/layout/cycle3"/>
    <dgm:cxn modelId="{AFFA496A-191F-4A44-BCDC-A978225D8FB7}" srcId="{CC94FE34-C9CC-41F7-80FC-04EEB7880B7A}" destId="{FC21F889-CA9A-43B7-82DD-C87EEC085E9C}" srcOrd="9" destOrd="0" parTransId="{D8E17411-90DC-4B55-B644-F0EA8A47BE02}" sibTransId="{F2F141C5-460E-4D53-B4F5-438C0FEBBA1F}"/>
    <dgm:cxn modelId="{ADC33A6D-598C-4C50-8CF5-D72D887B270B}" type="presOf" srcId="{FC21F889-CA9A-43B7-82DD-C87EEC085E9C}" destId="{0311358D-84EE-4144-8362-013049AD0EBF}" srcOrd="0" destOrd="0" presId="urn:microsoft.com/office/officeart/2005/8/layout/cycle3"/>
    <dgm:cxn modelId="{82B1D36D-37C6-43D1-9578-F3BBDD50F7F5}" type="presOf" srcId="{EC60459B-D230-4C23-83DD-31EED6E6681B}" destId="{9600256B-49B7-4163-BD41-65C8A9D83637}" srcOrd="0" destOrd="0" presId="urn:microsoft.com/office/officeart/2005/8/layout/cycle3"/>
    <dgm:cxn modelId="{9BA3034E-8B59-4875-9DDF-117E794C1FC5}" type="presOf" srcId="{93D689E1-C0EB-4746-9DB9-55324C797806}" destId="{71D90BBA-414A-4B64-94F9-CBF6DC1A624F}" srcOrd="0" destOrd="0" presId="urn:microsoft.com/office/officeart/2005/8/layout/cycle3"/>
    <dgm:cxn modelId="{D4489053-9D6C-435D-93B6-0D59F86F87B3}" srcId="{CC94FE34-C9CC-41F7-80FC-04EEB7880B7A}" destId="{93D689E1-C0EB-4746-9DB9-55324C797806}" srcOrd="1" destOrd="0" parTransId="{42952A79-3206-461C-AAAA-C2C98227D2B1}" sibTransId="{8F30AF07-A501-4AC8-A7DF-676FA5607E33}"/>
    <dgm:cxn modelId="{E8996189-9E05-4469-89E7-E76307C4A8DB}" srcId="{CC94FE34-C9CC-41F7-80FC-04EEB7880B7A}" destId="{CD714BB9-C2DB-4656-B473-FB59166B1D62}" srcOrd="3" destOrd="0" parTransId="{2CE782A3-C72B-4DA5-96DF-13B8FD607F1C}" sibTransId="{0750E5C8-837E-4496-B441-26D78BC7E4E5}"/>
    <dgm:cxn modelId="{CE704794-A466-4C10-B49A-48A7BF477136}" srcId="{CC94FE34-C9CC-41F7-80FC-04EEB7880B7A}" destId="{F7A816D7-E130-47D6-8D2C-A8F6393DC76A}" srcOrd="10" destOrd="0" parTransId="{DD569582-A3F1-407E-9EFF-369E5D851BF3}" sibTransId="{E2BFF7E8-415A-4C27-A87B-18F41E710E95}"/>
    <dgm:cxn modelId="{353547A7-BC07-4371-B504-065934CF3D33}" type="presOf" srcId="{CC94FE34-C9CC-41F7-80FC-04EEB7880B7A}" destId="{052C497B-9431-4CB5-907A-66AA04870442}" srcOrd="0" destOrd="0" presId="urn:microsoft.com/office/officeart/2005/8/layout/cycle3"/>
    <dgm:cxn modelId="{7EF3EDB5-E9EF-4A04-BC06-A01F921C247F}" srcId="{CC94FE34-C9CC-41F7-80FC-04EEB7880B7A}" destId="{F1A1004E-A5F0-4D25-BF86-640C4FF53ED2}" srcOrd="6" destOrd="0" parTransId="{94456254-33BC-4A58-A6D6-073A0492C7E8}" sibTransId="{35A905F9-8E8D-4B29-A5D7-B570DC03CDAC}"/>
    <dgm:cxn modelId="{9D901EB8-BA50-4B28-9B65-08234083E521}" type="presOf" srcId="{89E1CD83-A4F1-441D-9B4F-252F5CB1B131}" destId="{82F8B614-1456-49BD-9ECA-B92CEF35B84E}" srcOrd="0" destOrd="0" presId="urn:microsoft.com/office/officeart/2005/8/layout/cycle3"/>
    <dgm:cxn modelId="{FA62CAC8-D073-49FB-82A8-28EB470132FF}" srcId="{CC94FE34-C9CC-41F7-80FC-04EEB7880B7A}" destId="{FC7AB5CF-93F9-4641-8B52-E6BC11850AA7}" srcOrd="5" destOrd="0" parTransId="{B674FE26-B735-4CA5-8FD2-A7D2B521F457}" sibTransId="{32811223-1E8E-4B10-8D01-AD0DC2FA2982}"/>
    <dgm:cxn modelId="{F6B4ECD4-B024-484E-B8BB-3D19283F617F}" type="presOf" srcId="{FC7AB5CF-93F9-4641-8B52-E6BC11850AA7}" destId="{E512B86D-8CBD-4C69-B9EC-66A8B0F7BF39}" srcOrd="0" destOrd="0" presId="urn:microsoft.com/office/officeart/2005/8/layout/cycle3"/>
    <dgm:cxn modelId="{1513A4DC-8226-4411-AF77-212216944D13}" type="presOf" srcId="{C6DA85E5-F79E-4B1A-BDC4-765E64517DBF}" destId="{EFC5EE62-BDC2-4345-91B1-A67BE0C73F2D}" srcOrd="0" destOrd="0" presId="urn:microsoft.com/office/officeart/2005/8/layout/cycle3"/>
    <dgm:cxn modelId="{B8A823ED-165B-459C-801D-55318C339F9E}" type="presOf" srcId="{0BCC5841-20A0-479F-9E35-F6F8DF8FD05D}" destId="{984B10FF-5C76-4684-98EF-611DFCBAB38D}" srcOrd="0" destOrd="0" presId="urn:microsoft.com/office/officeart/2005/8/layout/cycle3"/>
    <dgm:cxn modelId="{024194F2-ED16-4A20-9FD5-6DFFAA5B3FDC}" type="presOf" srcId="{3342FF3E-FF1E-4BC1-B146-AE0414F1C9B8}" destId="{B890F7D8-6B9B-409C-A723-292B083B3450}" srcOrd="0" destOrd="0" presId="urn:microsoft.com/office/officeart/2005/8/layout/cycle3"/>
    <dgm:cxn modelId="{973BC0F3-891A-4BF9-8516-002B5A27DC4D}" srcId="{CC94FE34-C9CC-41F7-80FC-04EEB7880B7A}" destId="{DCC36020-7AA6-4F7B-8F13-21064C556649}" srcOrd="11" destOrd="0" parTransId="{EE16970D-BD1D-4285-936D-6CAEC833C9D6}" sibTransId="{001F941C-22EB-48D8-B04F-62F4A15325BE}"/>
    <dgm:cxn modelId="{63D26AF7-9BDD-4E46-B228-539B207695CC}" type="presOf" srcId="{CD714BB9-C2DB-4656-B473-FB59166B1D62}" destId="{1FA11231-9842-412A-9CA9-5F3F6394EF8D}" srcOrd="0" destOrd="0" presId="urn:microsoft.com/office/officeart/2005/8/layout/cycle3"/>
    <dgm:cxn modelId="{B524FCE8-FB32-4050-82A9-F75372D32BBB}" type="presParOf" srcId="{052C497B-9431-4CB5-907A-66AA04870442}" destId="{6181A288-AD67-40F1-9D7C-898A8D29B22A}" srcOrd="0" destOrd="0" presId="urn:microsoft.com/office/officeart/2005/8/layout/cycle3"/>
    <dgm:cxn modelId="{5066FC11-3227-48B3-A126-5360C3D9E610}" type="presParOf" srcId="{6181A288-AD67-40F1-9D7C-898A8D29B22A}" destId="{474F5322-A6D4-4944-9D7D-510B29A106DF}" srcOrd="0" destOrd="0" presId="urn:microsoft.com/office/officeart/2005/8/layout/cycle3"/>
    <dgm:cxn modelId="{8BF897E0-081C-438C-9E6D-325AC82C126B}" type="presParOf" srcId="{6181A288-AD67-40F1-9D7C-898A8D29B22A}" destId="{EFC5EE62-BDC2-4345-91B1-A67BE0C73F2D}" srcOrd="1" destOrd="0" presId="urn:microsoft.com/office/officeart/2005/8/layout/cycle3"/>
    <dgm:cxn modelId="{EE22BDF1-98F5-4C28-8BFC-CBC5FF170BE2}" type="presParOf" srcId="{6181A288-AD67-40F1-9D7C-898A8D29B22A}" destId="{71D90BBA-414A-4B64-94F9-CBF6DC1A624F}" srcOrd="2" destOrd="0" presId="urn:microsoft.com/office/officeart/2005/8/layout/cycle3"/>
    <dgm:cxn modelId="{72394F08-8639-4309-9CD8-B21047334E81}" type="presParOf" srcId="{6181A288-AD67-40F1-9D7C-898A8D29B22A}" destId="{82F8B614-1456-49BD-9ECA-B92CEF35B84E}" srcOrd="3" destOrd="0" presId="urn:microsoft.com/office/officeart/2005/8/layout/cycle3"/>
    <dgm:cxn modelId="{AE615436-B0C9-4FBF-96FE-C7EBE7428CC2}" type="presParOf" srcId="{6181A288-AD67-40F1-9D7C-898A8D29B22A}" destId="{1FA11231-9842-412A-9CA9-5F3F6394EF8D}" srcOrd="4" destOrd="0" presId="urn:microsoft.com/office/officeart/2005/8/layout/cycle3"/>
    <dgm:cxn modelId="{F2A6936B-9530-47B0-B50F-359E435FF9B2}" type="presParOf" srcId="{6181A288-AD67-40F1-9D7C-898A8D29B22A}" destId="{9600256B-49B7-4163-BD41-65C8A9D83637}" srcOrd="5" destOrd="0" presId="urn:microsoft.com/office/officeart/2005/8/layout/cycle3"/>
    <dgm:cxn modelId="{C2E32A57-7059-41B3-B781-B193A29406EC}" type="presParOf" srcId="{6181A288-AD67-40F1-9D7C-898A8D29B22A}" destId="{E512B86D-8CBD-4C69-B9EC-66A8B0F7BF39}" srcOrd="6" destOrd="0" presId="urn:microsoft.com/office/officeart/2005/8/layout/cycle3"/>
    <dgm:cxn modelId="{A4871F8F-F0C5-4FFB-9581-BDAC87C5F997}" type="presParOf" srcId="{6181A288-AD67-40F1-9D7C-898A8D29B22A}" destId="{ABD3F88E-8E7E-4018-AAB3-82495A8A3546}" srcOrd="7" destOrd="0" presId="urn:microsoft.com/office/officeart/2005/8/layout/cycle3"/>
    <dgm:cxn modelId="{C6697F42-3D8C-4B87-8E96-355BF4BA69E1}" type="presParOf" srcId="{6181A288-AD67-40F1-9D7C-898A8D29B22A}" destId="{B890F7D8-6B9B-409C-A723-292B083B3450}" srcOrd="8" destOrd="0" presId="urn:microsoft.com/office/officeart/2005/8/layout/cycle3"/>
    <dgm:cxn modelId="{322ED274-22DE-4550-8DDB-4E4D78EE1DF5}" type="presParOf" srcId="{6181A288-AD67-40F1-9D7C-898A8D29B22A}" destId="{984B10FF-5C76-4684-98EF-611DFCBAB38D}" srcOrd="9" destOrd="0" presId="urn:microsoft.com/office/officeart/2005/8/layout/cycle3"/>
    <dgm:cxn modelId="{6ABEDF3B-3C7C-4418-9F76-32D838C8FA32}" type="presParOf" srcId="{6181A288-AD67-40F1-9D7C-898A8D29B22A}" destId="{0311358D-84EE-4144-8362-013049AD0EBF}" srcOrd="10" destOrd="0" presId="urn:microsoft.com/office/officeart/2005/8/layout/cycle3"/>
    <dgm:cxn modelId="{1B248F21-6C45-4B7F-B12F-633179DA03FF}" type="presParOf" srcId="{6181A288-AD67-40F1-9D7C-898A8D29B22A}" destId="{EBE46CBB-AECE-419F-B444-10BB9F2A207E}" srcOrd="11" destOrd="0" presId="urn:microsoft.com/office/officeart/2005/8/layout/cycle3"/>
    <dgm:cxn modelId="{830DFB8B-64DB-4F36-8637-1A557F402AD1}" type="presParOf" srcId="{6181A288-AD67-40F1-9D7C-898A8D29B22A}" destId="{37916B90-489F-4E39-A8E2-57D1B463CAD9}" srcOrd="12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C5EE62-BDC2-4345-91B1-A67BE0C73F2D}">
      <dsp:nvSpPr>
        <dsp:cNvPr id="0" name=""/>
        <dsp:cNvSpPr/>
      </dsp:nvSpPr>
      <dsp:spPr>
        <a:xfrm>
          <a:off x="1168143" y="-86309"/>
          <a:ext cx="6436915" cy="6436915"/>
        </a:xfrm>
        <a:prstGeom prst="circularArrow">
          <a:avLst>
            <a:gd name="adj1" fmla="val 5544"/>
            <a:gd name="adj2" fmla="val 330680"/>
            <a:gd name="adj3" fmla="val 14881271"/>
            <a:gd name="adj4" fmla="val 16743580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4F5322-A6D4-4944-9D7D-510B29A106DF}">
      <dsp:nvSpPr>
        <dsp:cNvPr id="0" name=""/>
        <dsp:cNvSpPr/>
      </dsp:nvSpPr>
      <dsp:spPr>
        <a:xfrm>
          <a:off x="3648414" y="5"/>
          <a:ext cx="1476372" cy="74896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Jan: Legal Review &amp;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 NC-SARA Edits</a:t>
          </a:r>
        </a:p>
      </dsp:txBody>
      <dsp:txXfrm>
        <a:off x="3684975" y="36566"/>
        <a:ext cx="1403250" cy="675843"/>
      </dsp:txXfrm>
    </dsp:sp>
    <dsp:sp modelId="{71D90BBA-414A-4B64-94F9-CBF6DC1A624F}">
      <dsp:nvSpPr>
        <dsp:cNvPr id="0" name=""/>
        <dsp:cNvSpPr/>
      </dsp:nvSpPr>
      <dsp:spPr>
        <a:xfrm>
          <a:off x="5379540" y="492425"/>
          <a:ext cx="1292467" cy="64623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Feb: Compacts Review &amp; NC-SARA Edits</a:t>
          </a:r>
        </a:p>
      </dsp:txBody>
      <dsp:txXfrm>
        <a:off x="5411086" y="523971"/>
        <a:ext cx="1229375" cy="583141"/>
      </dsp:txXfrm>
    </dsp:sp>
    <dsp:sp modelId="{82F8B614-1456-49BD-9ECA-B92CEF35B84E}">
      <dsp:nvSpPr>
        <dsp:cNvPr id="0" name=""/>
        <dsp:cNvSpPr/>
      </dsp:nvSpPr>
      <dsp:spPr>
        <a:xfrm>
          <a:off x="5832164" y="1333501"/>
          <a:ext cx="1615623" cy="78303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Mar: States Review, Feedback to Compacts  &amp; NC-SARA Edits</a:t>
          </a:r>
        </a:p>
      </dsp:txBody>
      <dsp:txXfrm>
        <a:off x="5870389" y="1371726"/>
        <a:ext cx="1539173" cy="706585"/>
      </dsp:txXfrm>
    </dsp:sp>
    <dsp:sp modelId="{1FA11231-9842-412A-9CA9-5F3F6394EF8D}">
      <dsp:nvSpPr>
        <dsp:cNvPr id="0" name=""/>
        <dsp:cNvSpPr/>
      </dsp:nvSpPr>
      <dsp:spPr>
        <a:xfrm>
          <a:off x="6156020" y="2533643"/>
          <a:ext cx="1646280" cy="84193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Apr: NC-SARA Board Review</a:t>
          </a:r>
        </a:p>
      </dsp:txBody>
      <dsp:txXfrm>
        <a:off x="6197120" y="2574743"/>
        <a:ext cx="1564080" cy="759739"/>
      </dsp:txXfrm>
    </dsp:sp>
    <dsp:sp modelId="{9600256B-49B7-4163-BD41-65C8A9D83637}">
      <dsp:nvSpPr>
        <dsp:cNvPr id="0" name=""/>
        <dsp:cNvSpPr/>
      </dsp:nvSpPr>
      <dsp:spPr>
        <a:xfrm>
          <a:off x="6035357" y="3829045"/>
          <a:ext cx="1666443" cy="90084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May: NC-SARA Board Meeting / Input from institutions to SPEs --&gt; SPEs to Compacts --&gt; Compacts to </a:t>
          </a:r>
          <a:r>
            <a:rPr lang="en-US" sz="1000" kern="1200">
              <a:solidFill>
                <a:schemeClr val="bg1"/>
              </a:solidFill>
            </a:rPr>
            <a:t>NC-SARA</a:t>
          </a:r>
        </a:p>
      </dsp:txBody>
      <dsp:txXfrm>
        <a:off x="6079333" y="3873021"/>
        <a:ext cx="1578491" cy="812891"/>
      </dsp:txXfrm>
    </dsp:sp>
    <dsp:sp modelId="{E512B86D-8CBD-4C69-B9EC-66A8B0F7BF39}">
      <dsp:nvSpPr>
        <dsp:cNvPr id="0" name=""/>
        <dsp:cNvSpPr/>
      </dsp:nvSpPr>
      <dsp:spPr>
        <a:xfrm>
          <a:off x="5359401" y="5000617"/>
          <a:ext cx="1732785" cy="87193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Jun: Deadline for Items considered for Fall Meeting</a:t>
          </a:r>
          <a:r>
            <a:rPr lang="en-US" sz="1000" kern="1200">
              <a:solidFill>
                <a:srgbClr val="FF0000"/>
              </a:solidFill>
            </a:rPr>
            <a:t>: </a:t>
          </a:r>
          <a:r>
            <a:rPr lang="en-US" sz="1000" kern="1200"/>
            <a:t>Input from institutions to SPEs --&gt; SPEs to Compacts --&gt; Compacts </a:t>
          </a:r>
          <a:r>
            <a:rPr lang="en-US" sz="1000" kern="1200">
              <a:solidFill>
                <a:schemeClr val="bg1"/>
              </a:solidFill>
            </a:rPr>
            <a:t>to NC-SARA/NC-SARA Staff compiles first draft</a:t>
          </a:r>
        </a:p>
      </dsp:txBody>
      <dsp:txXfrm>
        <a:off x="5401965" y="5043181"/>
        <a:ext cx="1647657" cy="786809"/>
      </dsp:txXfrm>
    </dsp:sp>
    <dsp:sp modelId="{ABD3F88E-8E7E-4018-AAB3-82495A8A3546}">
      <dsp:nvSpPr>
        <dsp:cNvPr id="0" name=""/>
        <dsp:cNvSpPr/>
      </dsp:nvSpPr>
      <dsp:spPr>
        <a:xfrm>
          <a:off x="3667128" y="5497387"/>
          <a:ext cx="1477044" cy="64623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Jul: Legal Review &amp; NC-SARA Edits</a:t>
          </a:r>
        </a:p>
      </dsp:txBody>
      <dsp:txXfrm>
        <a:off x="3698674" y="5528933"/>
        <a:ext cx="1413952" cy="583141"/>
      </dsp:txXfrm>
    </dsp:sp>
    <dsp:sp modelId="{B890F7D8-6B9B-409C-A723-292B083B3450}">
      <dsp:nvSpPr>
        <dsp:cNvPr id="0" name=""/>
        <dsp:cNvSpPr/>
      </dsp:nvSpPr>
      <dsp:spPr>
        <a:xfrm>
          <a:off x="2215386" y="5101039"/>
          <a:ext cx="1349827" cy="74731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Aug: Compacts Review &amp; NC-SARA Edits</a:t>
          </a:r>
        </a:p>
      </dsp:txBody>
      <dsp:txXfrm>
        <a:off x="2251867" y="5137520"/>
        <a:ext cx="1276865" cy="674349"/>
      </dsp:txXfrm>
    </dsp:sp>
    <dsp:sp modelId="{984B10FF-5C76-4684-98EF-611DFCBAB38D}">
      <dsp:nvSpPr>
        <dsp:cNvPr id="0" name=""/>
        <dsp:cNvSpPr/>
      </dsp:nvSpPr>
      <dsp:spPr>
        <a:xfrm>
          <a:off x="1053344" y="4105276"/>
          <a:ext cx="1664465" cy="72939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Sep : States Review, Feedback to Compacts &amp; NC-SARA Edits</a:t>
          </a:r>
        </a:p>
      </dsp:txBody>
      <dsp:txXfrm>
        <a:off x="1088950" y="4140882"/>
        <a:ext cx="1593253" cy="658179"/>
      </dsp:txXfrm>
    </dsp:sp>
    <dsp:sp modelId="{0311358D-84EE-4144-8362-013049AD0EBF}">
      <dsp:nvSpPr>
        <dsp:cNvPr id="0" name=""/>
        <dsp:cNvSpPr/>
      </dsp:nvSpPr>
      <dsp:spPr>
        <a:xfrm>
          <a:off x="741642" y="2828927"/>
          <a:ext cx="1647637" cy="7847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Oct: NC-SARA Board Review</a:t>
          </a:r>
        </a:p>
      </dsp:txBody>
      <dsp:txXfrm>
        <a:off x="779951" y="2867236"/>
        <a:ext cx="1571019" cy="708155"/>
      </dsp:txXfrm>
    </dsp:sp>
    <dsp:sp modelId="{EBE46CBB-AECE-419F-B444-10BB9F2A207E}">
      <dsp:nvSpPr>
        <dsp:cNvPr id="0" name=""/>
        <dsp:cNvSpPr/>
      </dsp:nvSpPr>
      <dsp:spPr>
        <a:xfrm>
          <a:off x="886170" y="1516458"/>
          <a:ext cx="1694024" cy="9314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Nov: NC-SARA Board Meeting / Input from institutions to SPEs --&gt; SPEs to </a:t>
          </a:r>
          <a:r>
            <a:rPr lang="en-US" sz="1000" kern="1200">
              <a:solidFill>
                <a:schemeClr val="bg1"/>
              </a:solidFill>
            </a:rPr>
            <a:t>Compacts --&gt; Compacts to NC-SARA</a:t>
          </a:r>
        </a:p>
      </dsp:txBody>
      <dsp:txXfrm>
        <a:off x="931641" y="1561929"/>
        <a:ext cx="1603082" cy="840526"/>
      </dsp:txXfrm>
    </dsp:sp>
    <dsp:sp modelId="{37916B90-489F-4E39-A8E2-57D1B463CAD9}">
      <dsp:nvSpPr>
        <dsp:cNvPr id="0" name=""/>
        <dsp:cNvSpPr/>
      </dsp:nvSpPr>
      <dsp:spPr>
        <a:xfrm>
          <a:off x="1729742" y="228600"/>
          <a:ext cx="1654371" cy="109769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Dec: Deadline for Items considered for Spring Meeting Input from institutions to SPEs --&gt; SPEs to Compacts --&gt; Compacts to NC-SARA/NC-SARA Staff compiles first draft</a:t>
          </a:r>
        </a:p>
      </dsp:txBody>
      <dsp:txXfrm>
        <a:off x="1783327" y="282185"/>
        <a:ext cx="1547201" cy="990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49BF-22C3-4E04-85D6-D37BA62D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Williams</dc:creator>
  <cp:keywords/>
  <dc:description/>
  <cp:lastModifiedBy>Lori Williams</cp:lastModifiedBy>
  <cp:revision>2</cp:revision>
  <cp:lastPrinted>2020-06-02T01:44:00Z</cp:lastPrinted>
  <dcterms:created xsi:type="dcterms:W3CDTF">2020-06-02T01:46:00Z</dcterms:created>
  <dcterms:modified xsi:type="dcterms:W3CDTF">2020-06-02T01:46:00Z</dcterms:modified>
</cp:coreProperties>
</file>