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90" w:rsidRDefault="00BB3890" w:rsidP="00BB3890">
      <w:pPr>
        <w:tabs>
          <w:tab w:val="center" w:pos="4680"/>
        </w:tabs>
        <w:jc w:val="center"/>
        <w:rPr>
          <w:rFonts w:ascii="Century Gothic" w:hAnsi="Century Gothic" w:cs="Century Gothic"/>
          <w:b/>
          <w:bCs/>
          <w:sz w:val="32"/>
          <w:szCs w:val="32"/>
        </w:rPr>
      </w:pPr>
    </w:p>
    <w:p w:rsidR="00BB3890" w:rsidRDefault="00BB3890" w:rsidP="00BB3890">
      <w:pPr>
        <w:tabs>
          <w:tab w:val="center" w:pos="4680"/>
        </w:tabs>
        <w:jc w:val="center"/>
        <w:rPr>
          <w:rFonts w:ascii="Century Gothic" w:hAnsi="Century Gothic" w:cs="Century Gothic"/>
          <w:sz w:val="32"/>
          <w:szCs w:val="32"/>
        </w:rPr>
      </w:pPr>
      <w:r>
        <w:rPr>
          <w:rFonts w:ascii="Century Gothic" w:hAnsi="Century Gothic" w:cs="Century Gothic"/>
          <w:b/>
          <w:bCs/>
          <w:sz w:val="32"/>
          <w:szCs w:val="32"/>
        </w:rPr>
        <w:t>POSITION ANNOUNCEMENT</w:t>
      </w:r>
    </w:p>
    <w:p w:rsidR="00BB3890" w:rsidRDefault="00BB3890" w:rsidP="00BB3890">
      <w:pPr>
        <w:tabs>
          <w:tab w:val="center" w:pos="4680"/>
        </w:tabs>
        <w:jc w:val="center"/>
        <w:rPr>
          <w:rFonts w:ascii="Century Gothic" w:hAnsi="Century Gothic" w:cs="Century Gothic"/>
        </w:rPr>
      </w:pPr>
      <w:r>
        <w:rPr>
          <w:rFonts w:ascii="Century Gothic" w:hAnsi="Century Gothic" w:cs="Century Gothic"/>
        </w:rPr>
        <w:t>September 10, 2013</w:t>
      </w:r>
    </w:p>
    <w:p w:rsidR="00BB3890" w:rsidRDefault="00BB3890" w:rsidP="00BB3890">
      <w:pPr>
        <w:tabs>
          <w:tab w:val="center" w:pos="4680"/>
        </w:tabs>
        <w:rPr>
          <w:rFonts w:ascii="Century Gothic" w:hAnsi="Century Gothic" w:cs="Century Gothic"/>
        </w:rPr>
      </w:pPr>
    </w:p>
    <w:p w:rsidR="00BB3890" w:rsidRDefault="00BB3890" w:rsidP="00BB3890">
      <w:pPr>
        <w:tabs>
          <w:tab w:val="center" w:pos="4680"/>
        </w:tabs>
        <w:jc w:val="both"/>
        <w:rPr>
          <w:rFonts w:ascii="Century Gothic" w:hAnsi="Century Gothic" w:cs="Century Gothic"/>
        </w:rPr>
      </w:pPr>
      <w:r>
        <w:rPr>
          <w:rFonts w:ascii="Century Gothic" w:hAnsi="Century Gothic" w:cs="Century Gothic"/>
          <w:b/>
          <w:bCs/>
        </w:rPr>
        <w:t xml:space="preserve">POSITION TITLE: </w:t>
      </w:r>
      <w:r>
        <w:rPr>
          <w:rFonts w:ascii="Century Gothic" w:hAnsi="Century Gothic" w:cs="Century Gothic"/>
          <w:bCs/>
        </w:rPr>
        <w:t>Default Management Coordinator/Financial Aid</w:t>
      </w:r>
    </w:p>
    <w:p w:rsidR="00BB3890" w:rsidRDefault="00BB3890" w:rsidP="00BB3890">
      <w:pPr>
        <w:jc w:val="both"/>
        <w:rPr>
          <w:rFonts w:ascii="Century Gothic" w:hAnsi="Century Gothic" w:cs="Century Gothic"/>
          <w:b/>
          <w:bCs/>
        </w:rPr>
      </w:pPr>
    </w:p>
    <w:p w:rsidR="00BB3890" w:rsidRDefault="00BB3890" w:rsidP="00BB3890">
      <w:pPr>
        <w:jc w:val="both"/>
        <w:rPr>
          <w:rFonts w:ascii="Century Gothic" w:hAnsi="Century Gothic" w:cs="Century Gothic"/>
          <w:bCs/>
        </w:rPr>
      </w:pPr>
      <w:r>
        <w:rPr>
          <w:rFonts w:ascii="Century Gothic" w:hAnsi="Century Gothic" w:cs="Century Gothic"/>
          <w:b/>
          <w:bCs/>
        </w:rPr>
        <w:t xml:space="preserve">NATURE OF JOB:  </w:t>
      </w:r>
      <w:r>
        <w:rPr>
          <w:rFonts w:ascii="Century Gothic" w:hAnsi="Century Gothic" w:cs="Century Gothic"/>
          <w:bCs/>
        </w:rPr>
        <w:t>Coordinate all aspects of default management programming with emphasis placed on reducing the Cohort Default Rate.  Communicate effectively with students, parents, lenders, and guarantors.</w:t>
      </w:r>
    </w:p>
    <w:p w:rsidR="00BB3890" w:rsidRDefault="00BB3890" w:rsidP="00BB3890">
      <w:pPr>
        <w:jc w:val="both"/>
        <w:rPr>
          <w:rFonts w:ascii="Century Gothic" w:hAnsi="Century Gothic" w:cs="Century Gothic"/>
          <w:b/>
          <w:bCs/>
        </w:rPr>
      </w:pPr>
    </w:p>
    <w:p w:rsidR="00BB3890" w:rsidRDefault="00BB3890" w:rsidP="00BB3890">
      <w:pPr>
        <w:tabs>
          <w:tab w:val="left" w:pos="7755"/>
        </w:tabs>
        <w:jc w:val="both"/>
        <w:rPr>
          <w:rFonts w:ascii="Century Gothic" w:hAnsi="Century Gothic" w:cs="Century Gothic"/>
          <w:b/>
          <w:bCs/>
        </w:rPr>
      </w:pPr>
      <w:r>
        <w:rPr>
          <w:rFonts w:ascii="Century Gothic" w:hAnsi="Century Gothic" w:cs="Century Gothic"/>
          <w:b/>
          <w:bCs/>
        </w:rPr>
        <w:t>DUTIES AND RESPONSIBILITIES:</w:t>
      </w:r>
    </w:p>
    <w:p w:rsidR="00BB3890" w:rsidRDefault="00BB3890" w:rsidP="00BB3890">
      <w:pPr>
        <w:pStyle w:val="ListParagraph"/>
        <w:numPr>
          <w:ilvl w:val="0"/>
          <w:numId w:val="1"/>
        </w:numPr>
        <w:tabs>
          <w:tab w:val="left" w:pos="7755"/>
        </w:tabs>
        <w:jc w:val="both"/>
        <w:rPr>
          <w:rFonts w:ascii="Century Gothic" w:hAnsi="Century Gothic" w:cs="Century Gothic"/>
          <w:bCs/>
        </w:rPr>
      </w:pPr>
      <w:r>
        <w:rPr>
          <w:rFonts w:ascii="Century Gothic" w:hAnsi="Century Gothic" w:cs="Century Gothic"/>
          <w:bCs/>
        </w:rPr>
        <w:t>Mail out letters, brochures, and other pertinent information regarding the implication of default and delinquency.</w:t>
      </w:r>
    </w:p>
    <w:p w:rsidR="00BB3890" w:rsidRDefault="00BB3890" w:rsidP="00BB3890">
      <w:pPr>
        <w:pStyle w:val="ListParagraph"/>
        <w:numPr>
          <w:ilvl w:val="0"/>
          <w:numId w:val="1"/>
        </w:numPr>
        <w:tabs>
          <w:tab w:val="left" w:pos="7755"/>
        </w:tabs>
        <w:jc w:val="both"/>
        <w:rPr>
          <w:rFonts w:ascii="Century Gothic" w:hAnsi="Century Gothic" w:cs="Century Gothic"/>
          <w:bCs/>
        </w:rPr>
      </w:pPr>
      <w:r>
        <w:rPr>
          <w:rFonts w:ascii="Century Gothic" w:hAnsi="Century Gothic" w:cs="Century Gothic"/>
          <w:bCs/>
        </w:rPr>
        <w:t>Assist loan students with problems regarding loan payments, resolving defaults, and delinquencies.</w:t>
      </w:r>
    </w:p>
    <w:p w:rsidR="00BB3890" w:rsidRDefault="00BB3890" w:rsidP="00BB3890">
      <w:pPr>
        <w:pStyle w:val="ListParagraph"/>
        <w:numPr>
          <w:ilvl w:val="0"/>
          <w:numId w:val="1"/>
        </w:numPr>
        <w:tabs>
          <w:tab w:val="left" w:pos="7755"/>
        </w:tabs>
        <w:jc w:val="both"/>
        <w:rPr>
          <w:rFonts w:ascii="Century Gothic" w:hAnsi="Century Gothic" w:cs="Century Gothic"/>
          <w:bCs/>
        </w:rPr>
      </w:pPr>
      <w:r>
        <w:rPr>
          <w:rFonts w:ascii="Century Gothic" w:hAnsi="Century Gothic" w:cs="Century Gothic"/>
          <w:bCs/>
        </w:rPr>
        <w:t>Notify Lenders and Guarantee Agencies of any change of address, phone numbers.</w:t>
      </w:r>
    </w:p>
    <w:p w:rsidR="00BB3890" w:rsidRDefault="00BB3890" w:rsidP="00BB3890">
      <w:pPr>
        <w:ind w:left="7200"/>
        <w:jc w:val="both"/>
        <w:rPr>
          <w:rFonts w:ascii="Century Gothic" w:hAnsi="Century Gothic" w:cs="Century Gothic"/>
          <w:b/>
          <w:bCs/>
        </w:rPr>
      </w:pPr>
    </w:p>
    <w:p w:rsidR="00BB3890" w:rsidRDefault="00BB3890" w:rsidP="00BB3890">
      <w:pPr>
        <w:jc w:val="both"/>
        <w:rPr>
          <w:rFonts w:ascii="Century Gothic" w:hAnsi="Century Gothic" w:cs="Century Gothic"/>
          <w:bCs/>
        </w:rPr>
      </w:pPr>
      <w:r>
        <w:rPr>
          <w:rFonts w:ascii="Century Gothic" w:hAnsi="Century Gothic" w:cs="Century Gothic"/>
          <w:b/>
          <w:bCs/>
        </w:rPr>
        <w:t xml:space="preserve">QUALIFICATIONS: Required: </w:t>
      </w:r>
      <w:r>
        <w:rPr>
          <w:rFonts w:ascii="Century Gothic" w:hAnsi="Century Gothic" w:cs="Century Gothic"/>
          <w:bCs/>
        </w:rPr>
        <w:t xml:space="preserve">BA/BS degree, and at least three years of experience with debt collections, preferably Federal Student Loans.  Consideration will be given if the candidate possess less than three years experience with debt collections if currently functioning in a similar position.  </w:t>
      </w:r>
      <w:r>
        <w:rPr>
          <w:rFonts w:ascii="Century Gothic" w:hAnsi="Century Gothic" w:cs="Century Gothic"/>
          <w:b/>
          <w:bCs/>
        </w:rPr>
        <w:t xml:space="preserve">Competency/Position Requirements:  </w:t>
      </w:r>
      <w:r>
        <w:rPr>
          <w:rFonts w:ascii="Century Gothic" w:hAnsi="Century Gothic" w:cs="Century Gothic"/>
          <w:bCs/>
        </w:rPr>
        <w:t xml:space="preserve">Excellent communication skills, ability to comprehend technical information and pay attention to details is essential.  </w:t>
      </w:r>
      <w:r>
        <w:rPr>
          <w:rFonts w:ascii="Century Gothic" w:hAnsi="Century Gothic" w:cs="Century Gothic"/>
          <w:b/>
          <w:bCs/>
        </w:rPr>
        <w:t>Desired:</w:t>
      </w:r>
      <w:r>
        <w:rPr>
          <w:rFonts w:ascii="Century Gothic" w:hAnsi="Century Gothic" w:cs="Century Gothic"/>
          <w:bCs/>
        </w:rPr>
        <w:t xml:space="preserve"> Must be familiar with basic financial aid guidelines as it relates to student loan repayment.  </w:t>
      </w:r>
      <w:proofErr w:type="gramStart"/>
      <w:r>
        <w:rPr>
          <w:rFonts w:ascii="Century Gothic" w:hAnsi="Century Gothic" w:cs="Century Gothic"/>
          <w:bCs/>
        </w:rPr>
        <w:t>Specific experience in debt collections.</w:t>
      </w:r>
      <w:proofErr w:type="gramEnd"/>
    </w:p>
    <w:p w:rsidR="00BB3890" w:rsidRDefault="00BB3890" w:rsidP="00BB3890">
      <w:pPr>
        <w:jc w:val="both"/>
        <w:rPr>
          <w:rFonts w:ascii="Century Gothic" w:hAnsi="Century Gothic" w:cs="Century Gothic"/>
        </w:rPr>
      </w:pPr>
    </w:p>
    <w:p w:rsidR="00BB3890" w:rsidRDefault="00BB3890" w:rsidP="00BB3890">
      <w:pPr>
        <w:jc w:val="both"/>
        <w:rPr>
          <w:rFonts w:ascii="Century Gothic" w:hAnsi="Century Gothic" w:cs="Century Gothic"/>
        </w:rPr>
      </w:pPr>
      <w:r>
        <w:rPr>
          <w:rFonts w:ascii="Century Gothic" w:hAnsi="Century Gothic" w:cs="Century Gothic"/>
        </w:rPr>
        <w:t>Successful candidate must provide documentation of identity and eligibility for employment, as required by the Immigration Reform and Control Act (IRCA) of 1986.</w:t>
      </w:r>
    </w:p>
    <w:p w:rsidR="00BB3890" w:rsidRDefault="00BB3890" w:rsidP="00BB3890">
      <w:pPr>
        <w:jc w:val="both"/>
        <w:rPr>
          <w:rFonts w:ascii="Century Gothic" w:hAnsi="Century Gothic" w:cs="Century Gothic"/>
          <w:b/>
          <w:bCs/>
        </w:rPr>
      </w:pPr>
    </w:p>
    <w:p w:rsidR="00BB3890" w:rsidRDefault="00BB3890" w:rsidP="00BB3890">
      <w:pPr>
        <w:jc w:val="both"/>
        <w:rPr>
          <w:rFonts w:ascii="Century Gothic" w:hAnsi="Century Gothic" w:cs="Century Gothic"/>
        </w:rPr>
      </w:pPr>
      <w:r>
        <w:rPr>
          <w:rFonts w:ascii="Century Gothic" w:hAnsi="Century Gothic" w:cs="Century Gothic"/>
          <w:b/>
          <w:bCs/>
        </w:rPr>
        <w:t xml:space="preserve">SALARY: </w:t>
      </w:r>
      <w:r>
        <w:rPr>
          <w:rFonts w:ascii="Century Gothic" w:hAnsi="Century Gothic" w:cs="Century Gothic"/>
        </w:rPr>
        <w:t>Commensurate with qualifications and experience.</w:t>
      </w:r>
    </w:p>
    <w:p w:rsidR="00BB3890" w:rsidRDefault="00BB3890" w:rsidP="00BB3890">
      <w:pPr>
        <w:jc w:val="both"/>
        <w:rPr>
          <w:rFonts w:ascii="Century Gothic" w:hAnsi="Century Gothic" w:cs="Century Gothic"/>
        </w:rPr>
      </w:pPr>
    </w:p>
    <w:p w:rsidR="00BB3890" w:rsidRDefault="00BB3890" w:rsidP="00BB3890">
      <w:pPr>
        <w:jc w:val="both"/>
        <w:rPr>
          <w:rFonts w:ascii="Century Gothic" w:hAnsi="Century Gothic" w:cs="Century Gothic"/>
          <w:b/>
          <w:bCs/>
        </w:rPr>
      </w:pPr>
      <w:r>
        <w:rPr>
          <w:rFonts w:ascii="Century Gothic" w:hAnsi="Century Gothic" w:cs="Century Gothic"/>
          <w:b/>
          <w:bCs/>
        </w:rPr>
        <w:t xml:space="preserve">TO APPLY: </w:t>
      </w:r>
      <w:r>
        <w:rPr>
          <w:rFonts w:ascii="Century Gothic" w:hAnsi="Century Gothic" w:cs="Century Gothic"/>
        </w:rPr>
        <w:t xml:space="preserve">Send letter of application, current resume, official transcript(s), three current letters of recommendation, and official Langston University Application. (The application can be downloaded at </w:t>
      </w:r>
      <w:hyperlink r:id="rId5" w:history="1">
        <w:r>
          <w:rPr>
            <w:rStyle w:val="Hyperlink"/>
            <w:rFonts w:ascii="Century Gothic" w:hAnsi="Century Gothic" w:cs="Century Gothic"/>
          </w:rPr>
          <w:t>www.langston.edu</w:t>
        </w:r>
      </w:hyperlink>
      <w:r>
        <w:rPr>
          <w:rFonts w:ascii="Century Gothic" w:hAnsi="Century Gothic" w:cs="Century Gothic"/>
        </w:rPr>
        <w:t xml:space="preserve">)  Please send all documents to:                 </w:t>
      </w:r>
    </w:p>
    <w:p w:rsidR="00BB3890" w:rsidRDefault="00BB3890" w:rsidP="00BB3890">
      <w:pPr>
        <w:ind w:left="2160" w:firstLine="720"/>
        <w:jc w:val="both"/>
        <w:rPr>
          <w:rFonts w:ascii="Century Gothic" w:hAnsi="Century Gothic" w:cs="Century Gothic"/>
        </w:rPr>
      </w:pP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w:t>
      </w:r>
      <w:proofErr w:type="gramStart"/>
      <w:r>
        <w:rPr>
          <w:rFonts w:ascii="Century Gothic" w:hAnsi="Century Gothic" w:cs="Century Gothic"/>
        </w:rPr>
        <w:t>over</w:t>
      </w:r>
      <w:proofErr w:type="gramEnd"/>
      <w:r>
        <w:rPr>
          <w:rFonts w:ascii="Century Gothic" w:hAnsi="Century Gothic" w:cs="Century Gothic"/>
        </w:rPr>
        <w:t>)</w:t>
      </w:r>
    </w:p>
    <w:p w:rsidR="00BB3890" w:rsidRDefault="00BB3890" w:rsidP="00BB3890">
      <w:pPr>
        <w:ind w:left="2160" w:firstLine="720"/>
        <w:jc w:val="both"/>
        <w:rPr>
          <w:rFonts w:ascii="Century Gothic" w:hAnsi="Century Gothic" w:cs="Century Gothic"/>
          <w:sz w:val="22"/>
          <w:szCs w:val="22"/>
        </w:rPr>
      </w:pPr>
    </w:p>
    <w:p w:rsidR="00BB3890" w:rsidRDefault="00BB3890" w:rsidP="00BB3890">
      <w:pPr>
        <w:ind w:left="2160" w:firstLine="720"/>
        <w:jc w:val="both"/>
        <w:rPr>
          <w:rFonts w:ascii="Century Gothic" w:hAnsi="Century Gothic" w:cs="Century Gothic"/>
          <w:sz w:val="22"/>
          <w:szCs w:val="22"/>
        </w:rPr>
      </w:pPr>
    </w:p>
    <w:p w:rsidR="00BB3890" w:rsidRDefault="00BB3890" w:rsidP="00BB3890">
      <w:pPr>
        <w:ind w:left="2160" w:firstLine="720"/>
        <w:jc w:val="both"/>
        <w:rPr>
          <w:rFonts w:ascii="Century Gothic" w:hAnsi="Century Gothic" w:cs="Century Gothic"/>
          <w:sz w:val="22"/>
          <w:szCs w:val="22"/>
        </w:rPr>
      </w:pPr>
    </w:p>
    <w:p w:rsidR="00BB3890" w:rsidRDefault="00BB3890" w:rsidP="00BB3890">
      <w:pPr>
        <w:ind w:left="2160" w:firstLine="720"/>
        <w:jc w:val="both"/>
        <w:rPr>
          <w:rFonts w:ascii="Century Gothic" w:hAnsi="Century Gothic" w:cs="Century Gothic"/>
          <w:sz w:val="22"/>
          <w:szCs w:val="22"/>
        </w:rPr>
      </w:pPr>
    </w:p>
    <w:p w:rsidR="00BB3890" w:rsidRDefault="00BB3890" w:rsidP="00BB3890">
      <w:pPr>
        <w:ind w:left="2160" w:firstLine="720"/>
        <w:jc w:val="both"/>
        <w:rPr>
          <w:rFonts w:ascii="Century Gothic" w:hAnsi="Century Gothic" w:cs="Century Gothic"/>
          <w:sz w:val="22"/>
          <w:szCs w:val="22"/>
        </w:rPr>
      </w:pPr>
    </w:p>
    <w:p w:rsidR="00BB3890" w:rsidRDefault="00BB3890" w:rsidP="00BB3890">
      <w:pPr>
        <w:ind w:left="2160" w:firstLine="720"/>
        <w:jc w:val="both"/>
        <w:rPr>
          <w:rFonts w:ascii="Century Gothic" w:hAnsi="Century Gothic" w:cs="Century Gothic"/>
          <w:sz w:val="22"/>
          <w:szCs w:val="22"/>
        </w:rPr>
      </w:pPr>
    </w:p>
    <w:p w:rsidR="00BB3890" w:rsidRDefault="00BB3890" w:rsidP="00BB3890">
      <w:pPr>
        <w:ind w:left="2160" w:firstLine="720"/>
        <w:jc w:val="both"/>
        <w:rPr>
          <w:rFonts w:ascii="Century Gothic" w:hAnsi="Century Gothic" w:cs="Century Gothic"/>
        </w:rPr>
      </w:pPr>
      <w:r>
        <w:rPr>
          <w:rFonts w:ascii="Century Gothic" w:hAnsi="Century Gothic" w:cs="Century Gothic"/>
          <w:sz w:val="22"/>
          <w:szCs w:val="22"/>
        </w:rPr>
        <w:t>LANGSTON UNIVERSITY</w:t>
      </w:r>
    </w:p>
    <w:p w:rsidR="00BB3890" w:rsidRDefault="00BB3890" w:rsidP="00BB3890">
      <w:pPr>
        <w:tabs>
          <w:tab w:val="left" w:pos="-1440"/>
        </w:tabs>
        <w:ind w:left="7920" w:hanging="5040"/>
        <w:jc w:val="both"/>
        <w:rPr>
          <w:rFonts w:ascii="Century Gothic" w:hAnsi="Century Gothic" w:cs="Century Gothic"/>
          <w:sz w:val="22"/>
          <w:szCs w:val="22"/>
        </w:rPr>
      </w:pPr>
      <w:r>
        <w:rPr>
          <w:rFonts w:ascii="Century Gothic" w:hAnsi="Century Gothic" w:cs="Century Gothic"/>
          <w:sz w:val="22"/>
          <w:szCs w:val="22"/>
        </w:rPr>
        <w:t>Human Resources Office</w:t>
      </w:r>
    </w:p>
    <w:p w:rsidR="00BB3890" w:rsidRDefault="00BB3890" w:rsidP="00BB3890">
      <w:pPr>
        <w:tabs>
          <w:tab w:val="left" w:pos="-1440"/>
        </w:tabs>
        <w:ind w:left="7920" w:hanging="5040"/>
        <w:jc w:val="both"/>
        <w:rPr>
          <w:rFonts w:ascii="Century Gothic" w:hAnsi="Century Gothic" w:cs="Century Gothic"/>
          <w:sz w:val="22"/>
          <w:szCs w:val="22"/>
        </w:rPr>
      </w:pPr>
      <w:r>
        <w:rPr>
          <w:rFonts w:ascii="Century Gothic" w:hAnsi="Century Gothic" w:cs="Century Gothic"/>
          <w:sz w:val="22"/>
          <w:szCs w:val="22"/>
        </w:rPr>
        <w:t>Post Office Box 1205</w:t>
      </w:r>
    </w:p>
    <w:p w:rsidR="00BB3890" w:rsidRDefault="00BB3890" w:rsidP="00BB3890">
      <w:pPr>
        <w:ind w:left="720" w:firstLine="1440"/>
        <w:jc w:val="both"/>
        <w:rPr>
          <w:rFonts w:ascii="Century Gothic" w:hAnsi="Century Gothic" w:cs="Century Gothic"/>
          <w:sz w:val="22"/>
          <w:szCs w:val="22"/>
        </w:rPr>
      </w:pPr>
      <w:r>
        <w:rPr>
          <w:rFonts w:ascii="Century Gothic" w:hAnsi="Century Gothic" w:cs="Century Gothic"/>
          <w:sz w:val="22"/>
          <w:szCs w:val="22"/>
        </w:rPr>
        <w:tab/>
      </w:r>
      <w:smartTag w:uri="urn:schemas-microsoft-com:office:smarttags" w:element="place">
        <w:smartTag w:uri="urn:schemas-microsoft-com:office:smarttags" w:element="City">
          <w:r>
            <w:rPr>
              <w:rFonts w:ascii="Century Gothic" w:hAnsi="Century Gothic" w:cs="Century Gothic"/>
              <w:sz w:val="22"/>
              <w:szCs w:val="22"/>
            </w:rPr>
            <w:t>Langston</w:t>
          </w:r>
        </w:smartTag>
        <w:r>
          <w:rPr>
            <w:rFonts w:ascii="Century Gothic" w:hAnsi="Century Gothic" w:cs="Century Gothic"/>
            <w:sz w:val="22"/>
            <w:szCs w:val="22"/>
          </w:rPr>
          <w:t xml:space="preserve">, </w:t>
        </w:r>
        <w:smartTag w:uri="urn:schemas-microsoft-com:office:smarttags" w:element="State">
          <w:r>
            <w:rPr>
              <w:rFonts w:ascii="Century Gothic" w:hAnsi="Century Gothic" w:cs="Century Gothic"/>
              <w:sz w:val="22"/>
              <w:szCs w:val="22"/>
            </w:rPr>
            <w:t>Oklahoma</w:t>
          </w:r>
        </w:smartTag>
        <w:r>
          <w:rPr>
            <w:rFonts w:ascii="Century Gothic" w:hAnsi="Century Gothic" w:cs="Century Gothic"/>
            <w:sz w:val="22"/>
            <w:szCs w:val="22"/>
          </w:rPr>
          <w:t xml:space="preserve"> </w:t>
        </w:r>
        <w:smartTag w:uri="urn:schemas-microsoft-com:office:smarttags" w:element="PostalCode">
          <w:r>
            <w:rPr>
              <w:rFonts w:ascii="Century Gothic" w:hAnsi="Century Gothic" w:cs="Century Gothic"/>
              <w:sz w:val="22"/>
              <w:szCs w:val="22"/>
            </w:rPr>
            <w:t>73050</w:t>
          </w:r>
        </w:smartTag>
      </w:smartTag>
    </w:p>
    <w:p w:rsidR="00BB3890" w:rsidRDefault="00BB3890" w:rsidP="00BB3890">
      <w:pPr>
        <w:ind w:left="1440" w:firstLine="1440"/>
        <w:jc w:val="both"/>
        <w:rPr>
          <w:rFonts w:ascii="Century Gothic" w:hAnsi="Century Gothic" w:cs="Century Gothic"/>
          <w:sz w:val="22"/>
          <w:szCs w:val="22"/>
        </w:rPr>
      </w:pPr>
      <w:r>
        <w:rPr>
          <w:rFonts w:ascii="Century Gothic" w:hAnsi="Century Gothic" w:cs="Century Gothic"/>
          <w:sz w:val="22"/>
          <w:szCs w:val="22"/>
        </w:rPr>
        <w:t>(405) 466-3203</w:t>
      </w:r>
    </w:p>
    <w:p w:rsidR="00BB3890" w:rsidRDefault="00BB3890" w:rsidP="00BB3890">
      <w:pPr>
        <w:ind w:left="1440" w:firstLine="1440"/>
        <w:jc w:val="both"/>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p>
    <w:p w:rsidR="00BB3890" w:rsidRDefault="00BB3890" w:rsidP="00BB3890">
      <w:pPr>
        <w:jc w:val="both"/>
        <w:rPr>
          <w:rFonts w:ascii="Century Gothic" w:hAnsi="Century Gothic" w:cs="Century Gothic"/>
        </w:rPr>
      </w:pPr>
      <w:r>
        <w:rPr>
          <w:rFonts w:ascii="Century Gothic" w:hAnsi="Century Gothic" w:cs="Century Gothic"/>
          <w:b/>
          <w:bCs/>
        </w:rPr>
        <w:t>Candidate credentials must be received no later than September 27, 2013.</w:t>
      </w:r>
    </w:p>
    <w:p w:rsidR="00BB3890" w:rsidRDefault="00BB3890" w:rsidP="00BB3890">
      <w:pPr>
        <w:jc w:val="both"/>
        <w:rPr>
          <w:rFonts w:ascii="Century Gothic" w:hAnsi="Century Gothic" w:cs="Century Gothic"/>
          <w:bCs/>
        </w:rPr>
      </w:pPr>
    </w:p>
    <w:p w:rsidR="00BB3890" w:rsidRDefault="00BB3890" w:rsidP="00BB3890">
      <w:pPr>
        <w:jc w:val="both"/>
        <w:rPr>
          <w:rFonts w:ascii="Century Gothic" w:hAnsi="Century Gothic" w:cs="Century Gothic"/>
          <w:bCs/>
        </w:rPr>
      </w:pPr>
      <w:r>
        <w:rPr>
          <w:rFonts w:ascii="Century Gothic" w:hAnsi="Century Gothic" w:cs="Century Gothic"/>
          <w:bCs/>
        </w:rPr>
        <w:t>Langston University is in compliance with Title VI of the Civil Rights Act of 1964, Executive Order 11246 as amended, Title IX of the Education Amendments of 1972, Americans with Disabilities Act of 1990, and other Federal Laws and regulations, and does not discriminate on the basis of race, color, national origin, sex, age, religion, handicap or status as a veteran in any of its policies, practices, or procedures.  This includes, but is not limited to, admissions, employment, financial aid, and educational services.</w:t>
      </w:r>
    </w:p>
    <w:p w:rsidR="00D0683A" w:rsidRDefault="00D0683A"/>
    <w:sectPr w:rsidR="00D0683A" w:rsidSect="00D068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4515"/>
    <w:multiLevelType w:val="hybridMultilevel"/>
    <w:tmpl w:val="EFAACCA4"/>
    <w:lvl w:ilvl="0" w:tplc="0409000F">
      <w:start w:val="1"/>
      <w:numFmt w:val="decimal"/>
      <w:lvlText w:val="%1."/>
      <w:lvlJc w:val="left"/>
      <w:pPr>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890"/>
    <w:rsid w:val="00BB3890"/>
    <w:rsid w:val="00D06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90"/>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B3890"/>
    <w:rPr>
      <w:color w:val="0000FF"/>
      <w:u w:val="single"/>
    </w:rPr>
  </w:style>
  <w:style w:type="paragraph" w:styleId="ListParagraph">
    <w:name w:val="List Paragraph"/>
    <w:basedOn w:val="Normal"/>
    <w:uiPriority w:val="34"/>
    <w:qFormat/>
    <w:rsid w:val="00BB3890"/>
    <w:pPr>
      <w:ind w:left="720"/>
      <w:contextualSpacing/>
    </w:pPr>
  </w:style>
</w:styles>
</file>

<file path=word/webSettings.xml><?xml version="1.0" encoding="utf-8"?>
<w:webSettings xmlns:r="http://schemas.openxmlformats.org/officeDocument/2006/relationships" xmlns:w="http://schemas.openxmlformats.org/wordprocessingml/2006/main">
  <w:divs>
    <w:div w:id="8005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gs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Company>Langston University</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sewilliams</dc:creator>
  <cp:lastModifiedBy>sewilliams</cp:lastModifiedBy>
  <cp:revision>1</cp:revision>
  <dcterms:created xsi:type="dcterms:W3CDTF">2013-09-12T16:41:00Z</dcterms:created>
  <dcterms:modified xsi:type="dcterms:W3CDTF">2013-09-12T16:42:00Z</dcterms:modified>
</cp:coreProperties>
</file>